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2007" w14:textId="77777777" w:rsidR="000C788A" w:rsidRDefault="000C788A" w:rsidP="000C788A">
      <w:pPr>
        <w:jc w:val="right"/>
        <w:rPr>
          <w:rStyle w:val="SubtitleChar"/>
        </w:rPr>
      </w:pPr>
      <w:r>
        <w:rPr>
          <w:rStyle w:val="TitleChar"/>
        </w:rPr>
        <w:t>Lewis-Clark State College – OER / Low-Cost Course Materials Report</w:t>
      </w:r>
      <w:r>
        <w:rPr>
          <w:b/>
        </w:rPr>
        <w:br/>
      </w:r>
      <w:r>
        <w:rPr>
          <w:rStyle w:val="SubtitleChar"/>
        </w:rPr>
        <w:t>6.22.2022</w:t>
      </w:r>
    </w:p>
    <w:p w14:paraId="6EB67479" w14:textId="77777777" w:rsidR="000C788A" w:rsidRDefault="000C788A" w:rsidP="000C788A"/>
    <w:p w14:paraId="689F2E2E" w14:textId="77777777" w:rsidR="000C788A" w:rsidRDefault="000C788A" w:rsidP="000C788A">
      <w:pPr>
        <w:pStyle w:val="Heading1"/>
        <w:rPr>
          <w:rFonts w:eastAsiaTheme="minorHAnsi"/>
        </w:rPr>
      </w:pPr>
      <w:r>
        <w:rPr>
          <w:rFonts w:eastAsiaTheme="minorHAnsi"/>
        </w:rPr>
        <w:t>Introduction</w:t>
      </w:r>
    </w:p>
    <w:p w14:paraId="3DBB8E07" w14:textId="77777777" w:rsidR="000C788A" w:rsidRDefault="000C788A" w:rsidP="000C788A">
      <w:pPr>
        <w:pStyle w:val="Paragraphindent"/>
      </w:pPr>
      <w:r>
        <w:t xml:space="preserve">This brief report describes Lewis-Clark State College’s efforts surrounding the Idaho State Board of Education’s </w:t>
      </w:r>
      <w:r w:rsidRPr="000C788A">
        <w:rPr>
          <w:i/>
        </w:rPr>
        <w:t>Policy III.U Instructional Materials Access and Affordability</w:t>
      </w:r>
      <w:r>
        <w:t xml:space="preserve">. </w:t>
      </w:r>
      <w:r w:rsidR="00EB6C5A">
        <w:t>At LC State, due to the makeup of our student population, we have been engaged in practices associated with access to affordable materials long before the State Board policy was instituted. Some of the common practices included (and still include):</w:t>
      </w:r>
    </w:p>
    <w:p w14:paraId="5F446AEC" w14:textId="77777777" w:rsidR="00EB6C5A" w:rsidRDefault="00EB6C5A" w:rsidP="00EB6C5A">
      <w:pPr>
        <w:pStyle w:val="Paragraphindent"/>
        <w:numPr>
          <w:ilvl w:val="0"/>
          <w:numId w:val="5"/>
        </w:numPr>
      </w:pPr>
      <w:r>
        <w:t>Using available OER materials for courses</w:t>
      </w:r>
    </w:p>
    <w:p w14:paraId="5EC6CB68" w14:textId="77777777" w:rsidR="00EB6C5A" w:rsidRDefault="00EB6C5A" w:rsidP="00EB6C5A">
      <w:pPr>
        <w:pStyle w:val="Paragraphindent"/>
        <w:numPr>
          <w:ilvl w:val="0"/>
          <w:numId w:val="5"/>
        </w:numPr>
      </w:pPr>
      <w:r>
        <w:t>Design and implementation of OER has been accepted as evidence of scholarship or teaching excellence as part of annual performance review and the tenure / promotion processes</w:t>
      </w:r>
    </w:p>
    <w:p w14:paraId="0B762F4C" w14:textId="77777777" w:rsidR="00EB6C5A" w:rsidRDefault="00EB6C5A" w:rsidP="00EB6C5A">
      <w:pPr>
        <w:pStyle w:val="Paragraphindent"/>
        <w:numPr>
          <w:ilvl w:val="0"/>
          <w:numId w:val="5"/>
        </w:numPr>
      </w:pPr>
      <w:r>
        <w:t>Deliberately using older editions of textbooks that were attainable at much lower cost to students</w:t>
      </w:r>
    </w:p>
    <w:p w14:paraId="50013A45" w14:textId="77777777" w:rsidR="00EB6C5A" w:rsidRDefault="00EB6C5A" w:rsidP="00EB6C5A">
      <w:pPr>
        <w:pStyle w:val="Paragraphindent"/>
        <w:numPr>
          <w:ilvl w:val="0"/>
          <w:numId w:val="5"/>
        </w:numPr>
      </w:pPr>
      <w:r>
        <w:t>Using the same textbook for a sequence /series of courses</w:t>
      </w:r>
      <w:r w:rsidR="00957BAC">
        <w:t xml:space="preserve"> (i.e. </w:t>
      </w:r>
      <w:r w:rsidR="001E76D7">
        <w:t xml:space="preserve">- </w:t>
      </w:r>
      <w:r w:rsidR="00957BAC">
        <w:t>SPAN 101, 102, 201, and 202 or BIOL 227 and 228)</w:t>
      </w:r>
    </w:p>
    <w:p w14:paraId="5A2543BA" w14:textId="77777777" w:rsidR="00957BAC" w:rsidRDefault="00957BAC" w:rsidP="00EB6C5A">
      <w:pPr>
        <w:pStyle w:val="Paragraphindent"/>
        <w:numPr>
          <w:ilvl w:val="0"/>
          <w:numId w:val="5"/>
        </w:numPr>
      </w:pPr>
      <w:r>
        <w:t>Hosting informal textbook exchange libraries in the lobbies of the Nursing and Science buildings</w:t>
      </w:r>
    </w:p>
    <w:p w14:paraId="62A42E87" w14:textId="77777777" w:rsidR="00EB6C5A" w:rsidRDefault="00EB6C5A" w:rsidP="00EB6C5A">
      <w:pPr>
        <w:pStyle w:val="Paragraphindent"/>
      </w:pPr>
      <w:r>
        <w:t xml:space="preserve">With the advent of policy III.U, the College has expanded its efforts, </w:t>
      </w:r>
      <w:r w:rsidR="00957BAC">
        <w:t xml:space="preserve">particularly </w:t>
      </w:r>
      <w:r>
        <w:t>focused OER / Low-cost efforts on General Education Core classes, and is now tracking OER / Low-cost implementation on an annual basis.</w:t>
      </w:r>
      <w:r w:rsidR="00280E17">
        <w:t xml:space="preserve"> As a consequence, our tracking data shows the following results:</w:t>
      </w:r>
    </w:p>
    <w:p w14:paraId="4F99E9D4" w14:textId="77777777" w:rsidR="00280E17" w:rsidRDefault="00280E17" w:rsidP="00280E17">
      <w:pPr>
        <w:pStyle w:val="Paragraphindent"/>
        <w:numPr>
          <w:ilvl w:val="0"/>
          <w:numId w:val="5"/>
        </w:numPr>
      </w:pPr>
      <w:r>
        <w:t>We survey annually our General Education Core offerings (from the six State Board of Education policy-defined areas/ways of knowing).</w:t>
      </w:r>
    </w:p>
    <w:p w14:paraId="5EAC3C5C" w14:textId="77777777" w:rsidR="00280E17" w:rsidRDefault="00280E17" w:rsidP="00280E17">
      <w:pPr>
        <w:pStyle w:val="Paragraphindent"/>
        <w:numPr>
          <w:ilvl w:val="0"/>
          <w:numId w:val="5"/>
        </w:numPr>
      </w:pPr>
      <w:r>
        <w:t>27.7% of our General Education Core course sections are offered with OER materials or at no cost to students</w:t>
      </w:r>
    </w:p>
    <w:p w14:paraId="1094872B" w14:textId="77777777" w:rsidR="00280E17" w:rsidRDefault="00280E17" w:rsidP="00280E17">
      <w:pPr>
        <w:pStyle w:val="Paragraphindent"/>
        <w:numPr>
          <w:ilvl w:val="0"/>
          <w:numId w:val="5"/>
        </w:numPr>
      </w:pPr>
      <w:r>
        <w:t>Another 34.4% of the sections offered fall into the low-cost category (defined as costing between $10 to $50.</w:t>
      </w:r>
    </w:p>
    <w:p w14:paraId="2D1225C2" w14:textId="77777777" w:rsidR="00280E17" w:rsidRDefault="00280E17" w:rsidP="00280E17">
      <w:pPr>
        <w:pStyle w:val="Paragraphindent"/>
        <w:numPr>
          <w:ilvl w:val="0"/>
          <w:numId w:val="5"/>
        </w:numPr>
      </w:pPr>
      <w:r>
        <w:t>See appendix (below) for complete listings and results.</w:t>
      </w:r>
    </w:p>
    <w:p w14:paraId="2C3F529A" w14:textId="77777777" w:rsidR="000C788A" w:rsidRDefault="000C788A" w:rsidP="000C788A">
      <w:pPr>
        <w:pStyle w:val="Heading1"/>
        <w:rPr>
          <w:rFonts w:eastAsiaTheme="minorHAnsi"/>
        </w:rPr>
      </w:pPr>
      <w:r>
        <w:rPr>
          <w:rFonts w:eastAsiaTheme="minorHAnsi"/>
        </w:rPr>
        <w:t>Plan</w:t>
      </w:r>
    </w:p>
    <w:p w14:paraId="1450B098" w14:textId="77777777" w:rsidR="000C788A" w:rsidRDefault="00EB6C5A" w:rsidP="000C788A">
      <w:pPr>
        <w:pStyle w:val="Paragraphindent"/>
      </w:pPr>
      <w:r>
        <w:t xml:space="preserve">LC State’s plan is to fully comply with the stipulations </w:t>
      </w:r>
      <w:r w:rsidR="00957BAC">
        <w:t xml:space="preserve">which are outlined in </w:t>
      </w:r>
      <w:r w:rsidR="000C788A">
        <w:t xml:space="preserve">policy III.U. </w:t>
      </w:r>
      <w:r w:rsidR="00957BAC">
        <w:t>T</w:t>
      </w:r>
      <w:r w:rsidR="000C788A">
        <w:t>he institutional plan is to consist of the following elements at a minimum. For each of the elements, institutional comment is provided.</w:t>
      </w:r>
    </w:p>
    <w:p w14:paraId="7693781B" w14:textId="77777777" w:rsidR="000C788A" w:rsidRDefault="000C788A" w:rsidP="000C788A">
      <w:pPr>
        <w:pStyle w:val="Paragraphindent"/>
        <w:numPr>
          <w:ilvl w:val="0"/>
          <w:numId w:val="4"/>
        </w:numPr>
        <w:rPr>
          <w:i/>
          <w:iCs/>
        </w:rPr>
      </w:pPr>
      <w:r>
        <w:rPr>
          <w:i/>
          <w:iCs/>
        </w:rPr>
        <w:t>Resources and support to help faculty ensure all instructional materials are relevant and accessible for all students, especially students who require learning accommodations or additional modes of delivery (e.g. a print version of a digital textbook, internet access, etc.).</w:t>
      </w:r>
    </w:p>
    <w:p w14:paraId="12738931" w14:textId="77777777" w:rsidR="000C788A" w:rsidRPr="00957BAC" w:rsidRDefault="000C788A" w:rsidP="000C788A">
      <w:pPr>
        <w:pStyle w:val="Paragraphindent"/>
        <w:numPr>
          <w:ilvl w:val="1"/>
          <w:numId w:val="4"/>
        </w:numPr>
        <w:ind w:left="1530"/>
        <w:rPr>
          <w:i/>
          <w:iCs/>
        </w:rPr>
      </w:pPr>
      <w:r>
        <w:t>Thi</w:t>
      </w:r>
      <w:r w:rsidR="00957BAC">
        <w:t>s is being accomplished through a variety of partnerships and resources. These include our campus bookstore, Library, Center for Teaching &amp; Learning, e-Learning Services, and Accessibility Services.</w:t>
      </w:r>
    </w:p>
    <w:p w14:paraId="7562C722" w14:textId="77777777" w:rsidR="00957BAC" w:rsidRPr="00957BAC" w:rsidRDefault="00957BAC" w:rsidP="000C788A">
      <w:pPr>
        <w:pStyle w:val="Paragraphindent"/>
        <w:numPr>
          <w:ilvl w:val="1"/>
          <w:numId w:val="4"/>
        </w:numPr>
        <w:ind w:left="1530"/>
        <w:rPr>
          <w:i/>
          <w:iCs/>
        </w:rPr>
      </w:pPr>
      <w:r>
        <w:rPr>
          <w:iCs/>
        </w:rPr>
        <w:lastRenderedPageBreak/>
        <w:t>Workshops are being provided on a regular basis hosted by the CTL and/or e-Learning services.</w:t>
      </w:r>
    </w:p>
    <w:p w14:paraId="697E553E" w14:textId="77777777" w:rsidR="00957BAC" w:rsidRDefault="00957BAC" w:rsidP="000C788A">
      <w:pPr>
        <w:pStyle w:val="Paragraphindent"/>
        <w:numPr>
          <w:ilvl w:val="1"/>
          <w:numId w:val="4"/>
        </w:numPr>
        <w:ind w:left="1530"/>
        <w:rPr>
          <w:i/>
          <w:iCs/>
        </w:rPr>
      </w:pPr>
      <w:r>
        <w:rPr>
          <w:iCs/>
        </w:rPr>
        <w:t xml:space="preserve">These resources are introduced to all new faculty as part of our </w:t>
      </w:r>
      <w:r w:rsidRPr="00957BAC">
        <w:rPr>
          <w:i/>
          <w:iCs/>
        </w:rPr>
        <w:t>New Faculty Orientation</w:t>
      </w:r>
      <w:r>
        <w:rPr>
          <w:iCs/>
        </w:rPr>
        <w:t xml:space="preserve"> program.</w:t>
      </w:r>
    </w:p>
    <w:p w14:paraId="2E9908F6" w14:textId="77777777" w:rsidR="000C788A" w:rsidRDefault="000C788A" w:rsidP="000C788A">
      <w:pPr>
        <w:pStyle w:val="Paragraphindent"/>
        <w:numPr>
          <w:ilvl w:val="0"/>
          <w:numId w:val="4"/>
        </w:numPr>
        <w:rPr>
          <w:i/>
          <w:iCs/>
        </w:rPr>
      </w:pPr>
      <w:r>
        <w:rPr>
          <w:i/>
          <w:iCs/>
        </w:rPr>
        <w:t>Policies and/or strategies that minimize the cost of instructional materials for students while maintaining the quality of education, the academic freedom and responsibility of faculty and students, and the recognition that the average cost of instructional materials is higher in certain disciplines, and some disciplines require higher cost materials which are used over multiple terms or throughout an entire program.</w:t>
      </w:r>
    </w:p>
    <w:p w14:paraId="3FF98C40" w14:textId="77777777" w:rsidR="000C788A" w:rsidRDefault="00957BAC" w:rsidP="000C788A">
      <w:pPr>
        <w:pStyle w:val="Paragraphindent"/>
        <w:numPr>
          <w:ilvl w:val="1"/>
          <w:numId w:val="4"/>
        </w:numPr>
        <w:ind w:left="1530"/>
      </w:pPr>
      <w:r>
        <w:t xml:space="preserve">LC State </w:t>
      </w:r>
      <w:r w:rsidR="002D32B4">
        <w:t>administration and f</w:t>
      </w:r>
      <w:r w:rsidR="000C788A">
        <w:t>aculty have made th</w:t>
      </w:r>
      <w:r w:rsidR="002D32B4">
        <w:t xml:space="preserve">is </w:t>
      </w:r>
      <w:r w:rsidR="000C788A">
        <w:t>commitment</w:t>
      </w:r>
      <w:r w:rsidR="002D32B4">
        <w:t>.</w:t>
      </w:r>
    </w:p>
    <w:p w14:paraId="638646A5" w14:textId="77777777" w:rsidR="002D32B4" w:rsidRDefault="002D32B4" w:rsidP="000C788A">
      <w:pPr>
        <w:pStyle w:val="Paragraphindent"/>
        <w:numPr>
          <w:ilvl w:val="1"/>
          <w:numId w:val="4"/>
        </w:numPr>
        <w:ind w:left="1530"/>
      </w:pPr>
      <w:r>
        <w:t xml:space="preserve">Textbooks and materials selections are reviewed by programs and divisions each year. </w:t>
      </w:r>
    </w:p>
    <w:p w14:paraId="31510827" w14:textId="77777777" w:rsidR="000C788A" w:rsidRDefault="000C788A" w:rsidP="000C788A">
      <w:pPr>
        <w:pStyle w:val="Paragraphindent"/>
        <w:numPr>
          <w:ilvl w:val="1"/>
          <w:numId w:val="4"/>
        </w:numPr>
        <w:ind w:left="1530"/>
      </w:pPr>
      <w:r>
        <w:t xml:space="preserve">The </w:t>
      </w:r>
      <w:r w:rsidR="002D32B4">
        <w:t>Provost’s Office will work with faculty leadership to create a student-centered in</w:t>
      </w:r>
      <w:r>
        <w:t xml:space="preserve">stitutional textbook </w:t>
      </w:r>
      <w:r w:rsidR="002D32B4">
        <w:t xml:space="preserve">selection </w:t>
      </w:r>
      <w:r>
        <w:t>policy.</w:t>
      </w:r>
    </w:p>
    <w:p w14:paraId="0CB27C57" w14:textId="77777777" w:rsidR="000C788A" w:rsidRDefault="000C788A" w:rsidP="000C788A">
      <w:pPr>
        <w:pStyle w:val="Paragraphindent"/>
        <w:numPr>
          <w:ilvl w:val="0"/>
          <w:numId w:val="4"/>
        </w:numPr>
        <w:rPr>
          <w:i/>
          <w:iCs/>
        </w:rPr>
      </w:pPr>
      <w:r>
        <w:rPr>
          <w:i/>
          <w:iCs/>
        </w:rPr>
        <w:t>Professional development opportunities for faculty and staff related to the discovery, adoption, and use of OER and other affordable instructional materials.</w:t>
      </w:r>
    </w:p>
    <w:p w14:paraId="3658C39D" w14:textId="77777777" w:rsidR="002D32B4" w:rsidRPr="002D32B4" w:rsidRDefault="002D32B4" w:rsidP="000C788A">
      <w:pPr>
        <w:pStyle w:val="Paragraphindent"/>
        <w:numPr>
          <w:ilvl w:val="1"/>
          <w:numId w:val="4"/>
        </w:numPr>
        <w:ind w:left="1530"/>
        <w:rPr>
          <w:i/>
          <w:iCs/>
        </w:rPr>
      </w:pPr>
      <w:r>
        <w:t>LC State has been actively involved in funding and supporting OER implementation efforts by faculty.</w:t>
      </w:r>
    </w:p>
    <w:p w14:paraId="065525BF" w14:textId="77777777" w:rsidR="000C788A" w:rsidRPr="002D32B4" w:rsidRDefault="002D32B4" w:rsidP="002D32B4">
      <w:pPr>
        <w:pStyle w:val="Paragraphindent"/>
        <w:numPr>
          <w:ilvl w:val="2"/>
          <w:numId w:val="4"/>
        </w:numPr>
        <w:rPr>
          <w:i/>
          <w:iCs/>
        </w:rPr>
      </w:pPr>
      <w:r>
        <w:t>As mentioned above, regular training and workshops are offered by e-Learning and the CTL.</w:t>
      </w:r>
    </w:p>
    <w:p w14:paraId="0B95BD59" w14:textId="77777777" w:rsidR="002D32B4" w:rsidRPr="002D32B4" w:rsidRDefault="002D32B4" w:rsidP="002D32B4">
      <w:pPr>
        <w:pStyle w:val="Paragraphindent"/>
        <w:numPr>
          <w:ilvl w:val="2"/>
          <w:numId w:val="4"/>
        </w:numPr>
        <w:rPr>
          <w:i/>
          <w:iCs/>
        </w:rPr>
      </w:pPr>
      <w:r>
        <w:rPr>
          <w:iCs/>
        </w:rPr>
        <w:t>The Dean of Liberal Arts &amp; Sciences offered GEM-TRAC mini-grants to faculty to develop OER / Low-cost options for Gen Ed courses.</w:t>
      </w:r>
    </w:p>
    <w:p w14:paraId="0A8DB236" w14:textId="77777777" w:rsidR="002D32B4" w:rsidRPr="002D32B4" w:rsidRDefault="002D32B4" w:rsidP="002D32B4">
      <w:pPr>
        <w:pStyle w:val="Paragraphindent"/>
        <w:numPr>
          <w:ilvl w:val="2"/>
          <w:numId w:val="4"/>
        </w:numPr>
        <w:rPr>
          <w:i/>
          <w:iCs/>
        </w:rPr>
      </w:pPr>
      <w:r>
        <w:rPr>
          <w:iCs/>
        </w:rPr>
        <w:t>Participation of 3 different faculty members in the statewide OPAL Fellows program (sponsored by the OSBE).</w:t>
      </w:r>
    </w:p>
    <w:p w14:paraId="78FA81E7" w14:textId="77777777" w:rsidR="002D32B4" w:rsidRPr="001E7816" w:rsidRDefault="002D32B4" w:rsidP="002D32B4">
      <w:pPr>
        <w:pStyle w:val="Paragraphindent"/>
        <w:numPr>
          <w:ilvl w:val="2"/>
          <w:numId w:val="4"/>
        </w:numPr>
        <w:rPr>
          <w:i/>
          <w:iCs/>
        </w:rPr>
      </w:pPr>
      <w:r>
        <w:rPr>
          <w:iCs/>
        </w:rPr>
        <w:t>Support for faculty travel and participation in OER-themed conferences.</w:t>
      </w:r>
    </w:p>
    <w:p w14:paraId="3D567547" w14:textId="77777777" w:rsidR="001E7816" w:rsidRPr="002D32B4" w:rsidRDefault="001E7816" w:rsidP="002D32B4">
      <w:pPr>
        <w:pStyle w:val="Paragraphindent"/>
        <w:numPr>
          <w:ilvl w:val="2"/>
          <w:numId w:val="4"/>
        </w:numPr>
        <w:rPr>
          <w:i/>
          <w:iCs/>
        </w:rPr>
      </w:pPr>
      <w:r>
        <w:rPr>
          <w:iCs/>
        </w:rPr>
        <w:t>Sabbatical support for faculty OER projects.</w:t>
      </w:r>
    </w:p>
    <w:p w14:paraId="38DDF019" w14:textId="77777777" w:rsidR="000C788A" w:rsidRDefault="000C788A" w:rsidP="000C788A">
      <w:pPr>
        <w:pStyle w:val="Paragraphindent"/>
        <w:numPr>
          <w:ilvl w:val="0"/>
          <w:numId w:val="4"/>
        </w:numPr>
        <w:rPr>
          <w:i/>
          <w:iCs/>
        </w:rPr>
      </w:pPr>
      <w:r>
        <w:rPr>
          <w:i/>
          <w:iCs/>
        </w:rPr>
        <w:t>Strategies to support faculty adoption, adaption, and/or use of OER and other affordable instructional materials.</w:t>
      </w:r>
    </w:p>
    <w:p w14:paraId="3550B79D" w14:textId="77777777" w:rsidR="000C788A" w:rsidRDefault="000C788A" w:rsidP="000C788A">
      <w:pPr>
        <w:pStyle w:val="Paragraphindent"/>
        <w:numPr>
          <w:ilvl w:val="1"/>
          <w:numId w:val="4"/>
        </w:numPr>
        <w:ind w:left="1530"/>
      </w:pPr>
      <w:r>
        <w:t>See above</w:t>
      </w:r>
      <w:r w:rsidR="002D32B4">
        <w:t>:</w:t>
      </w:r>
    </w:p>
    <w:p w14:paraId="74A0D547" w14:textId="77777777" w:rsidR="002D32B4" w:rsidRDefault="002D32B4" w:rsidP="002D32B4">
      <w:pPr>
        <w:pStyle w:val="Paragraphindent"/>
        <w:numPr>
          <w:ilvl w:val="2"/>
          <w:numId w:val="4"/>
        </w:numPr>
      </w:pPr>
      <w:r>
        <w:t>Regular trainings.</w:t>
      </w:r>
    </w:p>
    <w:p w14:paraId="5922FD6D" w14:textId="77777777" w:rsidR="002D32B4" w:rsidRDefault="002D32B4" w:rsidP="002D32B4">
      <w:pPr>
        <w:pStyle w:val="Paragraphindent"/>
        <w:numPr>
          <w:ilvl w:val="2"/>
          <w:numId w:val="4"/>
        </w:numPr>
      </w:pPr>
      <w:r>
        <w:t>GEM-TRAC mini-grants.</w:t>
      </w:r>
    </w:p>
    <w:p w14:paraId="2E612986" w14:textId="77777777" w:rsidR="002D32B4" w:rsidRDefault="002D32B4" w:rsidP="002D32B4">
      <w:pPr>
        <w:pStyle w:val="Paragraphindent"/>
        <w:numPr>
          <w:ilvl w:val="2"/>
          <w:numId w:val="4"/>
        </w:numPr>
      </w:pPr>
      <w:r>
        <w:t>OPAL Fellowship participation.</w:t>
      </w:r>
    </w:p>
    <w:p w14:paraId="6082B4DF" w14:textId="77777777" w:rsidR="000C788A" w:rsidRDefault="000C788A" w:rsidP="000C788A">
      <w:pPr>
        <w:pStyle w:val="Paragraphindent"/>
        <w:numPr>
          <w:ilvl w:val="0"/>
          <w:numId w:val="4"/>
        </w:numPr>
        <w:rPr>
          <w:i/>
          <w:iCs/>
        </w:rPr>
      </w:pPr>
      <w:r>
        <w:rPr>
          <w:i/>
          <w:iCs/>
        </w:rPr>
        <w:t>Programs, incentive structures, or other strategies to encourage and support faculty to publicly share OER developed for their own courses.</w:t>
      </w:r>
    </w:p>
    <w:p w14:paraId="1161BBE3" w14:textId="77777777" w:rsidR="000C788A" w:rsidRDefault="002D32B4" w:rsidP="000C788A">
      <w:pPr>
        <w:pStyle w:val="Paragraphindent"/>
        <w:numPr>
          <w:ilvl w:val="1"/>
          <w:numId w:val="4"/>
        </w:numPr>
        <w:ind w:left="1530"/>
      </w:pPr>
      <w:r>
        <w:t>See above:</w:t>
      </w:r>
    </w:p>
    <w:p w14:paraId="6D71A404" w14:textId="77777777" w:rsidR="00CC36F4" w:rsidRDefault="00CC36F4" w:rsidP="00CC36F4">
      <w:pPr>
        <w:pStyle w:val="Paragraphindent"/>
        <w:numPr>
          <w:ilvl w:val="2"/>
          <w:numId w:val="4"/>
        </w:numPr>
      </w:pPr>
      <w:r>
        <w:t>CTL &amp; e-Learning support / trainings.</w:t>
      </w:r>
    </w:p>
    <w:p w14:paraId="3BAE2244" w14:textId="77777777" w:rsidR="00CC36F4" w:rsidRDefault="00CC36F4" w:rsidP="00CC36F4">
      <w:pPr>
        <w:pStyle w:val="Paragraphindent"/>
        <w:numPr>
          <w:ilvl w:val="2"/>
          <w:numId w:val="4"/>
        </w:numPr>
      </w:pPr>
      <w:r>
        <w:t>GEM-TRAC mini-grant participants included faculty from 11 separate General Education Core courses. Nearly $20,000 has been spent since 2018 on these projects which have included:</w:t>
      </w:r>
    </w:p>
    <w:p w14:paraId="22656B70" w14:textId="77777777" w:rsidR="00CC36F4" w:rsidRDefault="00CC36F4" w:rsidP="00CC36F4">
      <w:pPr>
        <w:pStyle w:val="Paragraphindent"/>
        <w:numPr>
          <w:ilvl w:val="3"/>
          <w:numId w:val="4"/>
        </w:numPr>
      </w:pPr>
      <w:r>
        <w:lastRenderedPageBreak/>
        <w:t>Purchasing textbooks for HUM 150, HIST 101 &amp; 102, and ENGL 261 and establishing a lending library in partnership with the LC State Library.</w:t>
      </w:r>
    </w:p>
    <w:p w14:paraId="27D76E46" w14:textId="77777777" w:rsidR="00CC36F4" w:rsidRDefault="00CC36F4" w:rsidP="00CC36F4">
      <w:pPr>
        <w:pStyle w:val="Paragraphindent"/>
        <w:numPr>
          <w:ilvl w:val="3"/>
          <w:numId w:val="4"/>
        </w:numPr>
      </w:pPr>
      <w:r>
        <w:t>Creating OER curriculum from scratch for COMM 204 and MUS 101.</w:t>
      </w:r>
    </w:p>
    <w:p w14:paraId="0EAE2AF4" w14:textId="77777777" w:rsidR="00CC36F4" w:rsidRDefault="00CC36F4" w:rsidP="00CC36F4">
      <w:pPr>
        <w:pStyle w:val="Paragraphindent"/>
        <w:numPr>
          <w:ilvl w:val="3"/>
          <w:numId w:val="4"/>
        </w:numPr>
      </w:pPr>
      <w:r>
        <w:t>Creating an online course shell (using Canvas) for ENGL 101 &amp; 102 that is accessible to all first-year composition instructors. It is outfitted with complete course templates using OER materials. Instructors also freely add in their own materials to share.</w:t>
      </w:r>
    </w:p>
    <w:p w14:paraId="4AB29CF8" w14:textId="77777777" w:rsidR="00CC36F4" w:rsidRDefault="00CC36F4" w:rsidP="00CC36F4">
      <w:pPr>
        <w:pStyle w:val="Paragraphindent"/>
        <w:numPr>
          <w:ilvl w:val="3"/>
          <w:numId w:val="4"/>
        </w:numPr>
      </w:pPr>
      <w:r>
        <w:t>Creating OER resources/materials for NS 150, ENGL 175</w:t>
      </w:r>
    </w:p>
    <w:p w14:paraId="413CB720" w14:textId="77777777" w:rsidR="00CC36F4" w:rsidRDefault="00CC36F4" w:rsidP="00CC36F4">
      <w:pPr>
        <w:pStyle w:val="Paragraphindent"/>
        <w:numPr>
          <w:ilvl w:val="2"/>
          <w:numId w:val="4"/>
        </w:numPr>
      </w:pPr>
      <w:r>
        <w:t>OPAL Fellow participation in ENGL 101, MATH 153, and ECON 201/202 over $11,000 of support funding.</w:t>
      </w:r>
    </w:p>
    <w:p w14:paraId="514A2914" w14:textId="77777777" w:rsidR="000C788A" w:rsidRDefault="000C788A" w:rsidP="000C788A">
      <w:pPr>
        <w:pStyle w:val="Paragraphindent"/>
        <w:numPr>
          <w:ilvl w:val="0"/>
          <w:numId w:val="4"/>
        </w:numPr>
        <w:rPr>
          <w:i/>
          <w:iCs/>
        </w:rPr>
      </w:pPr>
      <w:r>
        <w:rPr>
          <w:i/>
          <w:iCs/>
        </w:rPr>
        <w:t>Course marking processes at the time of course schedule releases that indicate the cost of instructional materials in course sections that are reliably zero cost or very low cost, as defined in this policy.</w:t>
      </w:r>
    </w:p>
    <w:p w14:paraId="2516D808" w14:textId="77777777" w:rsidR="000C788A" w:rsidRDefault="00C7208C" w:rsidP="000C788A">
      <w:pPr>
        <w:pStyle w:val="Paragraphindent"/>
        <w:numPr>
          <w:ilvl w:val="1"/>
          <w:numId w:val="4"/>
        </w:numPr>
        <w:ind w:left="1530"/>
      </w:pPr>
      <w:r>
        <w:t>This is something that we are currently working on with the Registrar</w:t>
      </w:r>
      <w:r w:rsidR="000C788A">
        <w:t>.</w:t>
      </w:r>
    </w:p>
    <w:p w14:paraId="786A76BB" w14:textId="77777777" w:rsidR="001E76D7" w:rsidRDefault="001E76D7" w:rsidP="000C788A">
      <w:pPr>
        <w:pStyle w:val="Paragraphindent"/>
        <w:numPr>
          <w:ilvl w:val="1"/>
          <w:numId w:val="4"/>
        </w:numPr>
        <w:ind w:left="1530"/>
      </w:pPr>
      <w:r>
        <w:t>We have built, in partnership with our campus bookstore, links to required course materials for every class that is listed in the course registration system. Students can look, prior to signing up for a class, what the required materials will be (including if no materials are required).</w:t>
      </w:r>
    </w:p>
    <w:p w14:paraId="2759DD3F" w14:textId="77777777" w:rsidR="000C788A" w:rsidRDefault="000C788A" w:rsidP="000C788A">
      <w:pPr>
        <w:pStyle w:val="Paragraphindent"/>
        <w:numPr>
          <w:ilvl w:val="0"/>
          <w:numId w:val="4"/>
        </w:numPr>
        <w:rPr>
          <w:i/>
          <w:iCs/>
        </w:rPr>
      </w:pPr>
      <w:r>
        <w:rPr>
          <w:i/>
          <w:iCs/>
        </w:rPr>
        <w:t>Strategies with measurable goals for improving and using readily available and relevant OER or other very low-cost instructional materials in common-indexed courses as articulated in Board Policy III.N.6.b., including dual credit courses.</w:t>
      </w:r>
    </w:p>
    <w:p w14:paraId="3D89705C" w14:textId="77777777" w:rsidR="000C788A" w:rsidRDefault="001E76D7" w:rsidP="000C788A">
      <w:pPr>
        <w:pStyle w:val="Paragraphindent"/>
        <w:numPr>
          <w:ilvl w:val="1"/>
          <w:numId w:val="4"/>
        </w:numPr>
        <w:ind w:left="1530"/>
      </w:pPr>
      <w:r>
        <w:t>The focus of our efforts over the past three to four years has been to increase OER and low-cost option in our General Education Core areas, which specific attention paid to the common-indexed courses.</w:t>
      </w:r>
    </w:p>
    <w:p w14:paraId="5CA85548" w14:textId="77777777" w:rsidR="001E76D7" w:rsidRDefault="001E76D7" w:rsidP="000C788A">
      <w:pPr>
        <w:pStyle w:val="Paragraphindent"/>
        <w:numPr>
          <w:ilvl w:val="1"/>
          <w:numId w:val="4"/>
        </w:numPr>
        <w:ind w:left="1530"/>
      </w:pPr>
      <w:r>
        <w:t>The latest tracking data is provided below in an appendix that shows OER and Low-cost options in relation to our entire Gen Ed Core offerings.</w:t>
      </w:r>
    </w:p>
    <w:p w14:paraId="40DC9F85" w14:textId="77777777" w:rsidR="000D7837" w:rsidRDefault="001E76D7" w:rsidP="000D7837">
      <w:pPr>
        <w:pStyle w:val="Paragraphindent"/>
        <w:numPr>
          <w:ilvl w:val="1"/>
          <w:numId w:val="4"/>
        </w:numPr>
        <w:ind w:left="1530"/>
      </w:pPr>
      <w:r>
        <w:t>LC State’s current dual-credit course model does not require high school students taking courses at their own high school to purchase additional materials. Students are either supplied the texts/materials by their high school or through cooperation of our Early College Programs office.</w:t>
      </w:r>
    </w:p>
    <w:p w14:paraId="6AE08E86" w14:textId="77777777" w:rsidR="00AD0671" w:rsidRDefault="00AD0671" w:rsidP="00AD0671">
      <w:pPr>
        <w:pStyle w:val="Paragraphindent"/>
      </w:pPr>
    </w:p>
    <w:p w14:paraId="43C8A962" w14:textId="77777777" w:rsidR="00AD0671" w:rsidRDefault="00AD0671" w:rsidP="00AD0671">
      <w:pPr>
        <w:pStyle w:val="Paragraphindent"/>
      </w:pPr>
    </w:p>
    <w:p w14:paraId="0416F470" w14:textId="77777777" w:rsidR="00AD0671" w:rsidRDefault="00AD0671" w:rsidP="00AD0671">
      <w:pPr>
        <w:pStyle w:val="Paragraphindent"/>
      </w:pPr>
    </w:p>
    <w:p w14:paraId="7FAC2C5F" w14:textId="77777777" w:rsidR="00AD0671" w:rsidRDefault="00AD0671" w:rsidP="00AD0671">
      <w:pPr>
        <w:pStyle w:val="Paragraphindent"/>
      </w:pPr>
    </w:p>
    <w:p w14:paraId="0B2F47DA" w14:textId="77777777" w:rsidR="00AD0671" w:rsidRDefault="00AD0671" w:rsidP="00AD0671">
      <w:pPr>
        <w:pStyle w:val="Paragraphindent"/>
      </w:pPr>
    </w:p>
    <w:p w14:paraId="2FE43C1B" w14:textId="77777777" w:rsidR="00AD0671" w:rsidRDefault="00AD0671" w:rsidP="00AD0671">
      <w:pPr>
        <w:pStyle w:val="Paragraphindent"/>
      </w:pPr>
    </w:p>
    <w:p w14:paraId="61E29D57" w14:textId="77777777" w:rsidR="001E7816" w:rsidRDefault="001E7816" w:rsidP="00AD0671">
      <w:pPr>
        <w:pStyle w:val="Paragraphindent"/>
        <w:rPr>
          <w:b/>
        </w:rPr>
      </w:pPr>
    </w:p>
    <w:p w14:paraId="4DBB0206" w14:textId="77777777" w:rsidR="00AD0671" w:rsidRPr="00726559" w:rsidRDefault="00AD0671" w:rsidP="00AD0671">
      <w:pPr>
        <w:pStyle w:val="Paragraphindent"/>
        <w:rPr>
          <w:b/>
        </w:rPr>
      </w:pPr>
      <w:r w:rsidRPr="00726559">
        <w:rPr>
          <w:b/>
        </w:rPr>
        <w:lastRenderedPageBreak/>
        <w:t>Appendix:</w:t>
      </w:r>
    </w:p>
    <w:p w14:paraId="1A497DD8" w14:textId="77777777" w:rsidR="000D7837" w:rsidRDefault="000D7837" w:rsidP="000D7837">
      <w:pPr>
        <w:pStyle w:val="Paragraphindent"/>
        <w:ind w:left="0"/>
      </w:pPr>
      <w:r>
        <w:t>Tracking data for 2020-21 of OER and Low-Cost sections offered of all General Education courses from the six State Board of Education policy-designated ways of knowing Core areas.</w:t>
      </w:r>
    </w:p>
    <w:p w14:paraId="106D7CE5" w14:textId="77777777" w:rsidR="00AD0671" w:rsidRDefault="00AD0671" w:rsidP="00AD0671">
      <w:pPr>
        <w:pStyle w:val="Paragraphindent"/>
      </w:pPr>
    </w:p>
    <w:tbl>
      <w:tblPr>
        <w:tblW w:w="9125" w:type="dxa"/>
        <w:tblLook w:val="04A0" w:firstRow="1" w:lastRow="0" w:firstColumn="1" w:lastColumn="0" w:noHBand="0" w:noVBand="1"/>
      </w:tblPr>
      <w:tblGrid>
        <w:gridCol w:w="1412"/>
        <w:gridCol w:w="1310"/>
        <w:gridCol w:w="1174"/>
        <w:gridCol w:w="1174"/>
        <w:gridCol w:w="4055"/>
      </w:tblGrid>
      <w:tr w:rsidR="000D7837" w:rsidRPr="00AD0671" w14:paraId="723E2DE4" w14:textId="77777777" w:rsidTr="00726559">
        <w:trPr>
          <w:trHeight w:val="1186"/>
        </w:trPr>
        <w:tc>
          <w:tcPr>
            <w:tcW w:w="1412" w:type="dxa"/>
            <w:tcBorders>
              <w:top w:val="single" w:sz="4" w:space="0" w:color="auto"/>
              <w:left w:val="single" w:sz="4" w:space="0" w:color="auto"/>
              <w:bottom w:val="nil"/>
              <w:right w:val="single" w:sz="4" w:space="0" w:color="auto"/>
            </w:tcBorders>
            <w:shd w:val="clear" w:color="auto" w:fill="auto"/>
            <w:noWrap/>
            <w:vAlign w:val="bottom"/>
            <w:hideMark/>
          </w:tcPr>
          <w:p w14:paraId="535D2439"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Course</w:t>
            </w:r>
          </w:p>
        </w:tc>
        <w:tc>
          <w:tcPr>
            <w:tcW w:w="1310" w:type="dxa"/>
            <w:tcBorders>
              <w:top w:val="single" w:sz="4" w:space="0" w:color="auto"/>
              <w:left w:val="nil"/>
              <w:bottom w:val="nil"/>
              <w:right w:val="single" w:sz="4" w:space="0" w:color="auto"/>
            </w:tcBorders>
            <w:shd w:val="clear" w:color="auto" w:fill="auto"/>
            <w:vAlign w:val="bottom"/>
            <w:hideMark/>
          </w:tcPr>
          <w:p w14:paraId="3743800A"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#Sections</w:t>
            </w:r>
          </w:p>
        </w:tc>
        <w:tc>
          <w:tcPr>
            <w:tcW w:w="1174" w:type="dxa"/>
            <w:tcBorders>
              <w:top w:val="single" w:sz="4" w:space="0" w:color="auto"/>
              <w:left w:val="nil"/>
              <w:bottom w:val="nil"/>
              <w:right w:val="single" w:sz="4" w:space="0" w:color="auto"/>
            </w:tcBorders>
            <w:shd w:val="clear" w:color="auto" w:fill="auto"/>
            <w:vAlign w:val="bottom"/>
            <w:hideMark/>
          </w:tcPr>
          <w:p w14:paraId="3393D79A"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 xml:space="preserve"># OER </w:t>
            </w:r>
            <w:r>
              <w:rPr>
                <w:rFonts w:ascii="Calibri" w:eastAsia="Times New Roman" w:hAnsi="Calibri" w:cs="Calibri"/>
                <w:color w:val="000000"/>
                <w:sz w:val="24"/>
                <w:szCs w:val="24"/>
              </w:rPr>
              <w:t xml:space="preserve">or No-Cost </w:t>
            </w:r>
            <w:r w:rsidRPr="00AD0671">
              <w:rPr>
                <w:rFonts w:ascii="Calibri" w:eastAsia="Times New Roman" w:hAnsi="Calibri" w:cs="Calibri"/>
                <w:color w:val="000000"/>
                <w:sz w:val="24"/>
                <w:szCs w:val="24"/>
              </w:rPr>
              <w:t>Sec</w:t>
            </w:r>
            <w:r>
              <w:rPr>
                <w:rFonts w:ascii="Calibri" w:eastAsia="Times New Roman" w:hAnsi="Calibri" w:cs="Calibri"/>
                <w:color w:val="000000"/>
                <w:sz w:val="24"/>
                <w:szCs w:val="24"/>
              </w:rPr>
              <w:t>tions</w:t>
            </w:r>
          </w:p>
        </w:tc>
        <w:tc>
          <w:tcPr>
            <w:tcW w:w="1174" w:type="dxa"/>
            <w:tcBorders>
              <w:top w:val="single" w:sz="4" w:space="0" w:color="auto"/>
              <w:left w:val="nil"/>
              <w:bottom w:val="nil"/>
              <w:right w:val="single" w:sz="4" w:space="0" w:color="auto"/>
            </w:tcBorders>
            <w:shd w:val="clear" w:color="auto" w:fill="auto"/>
            <w:vAlign w:val="bottom"/>
            <w:hideMark/>
          </w:tcPr>
          <w:p w14:paraId="49C2EBDD"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 Low ($10-$50) Cost Sec</w:t>
            </w:r>
            <w:r>
              <w:rPr>
                <w:rFonts w:ascii="Calibri" w:eastAsia="Times New Roman" w:hAnsi="Calibri" w:cs="Calibri"/>
                <w:color w:val="000000"/>
                <w:sz w:val="24"/>
                <w:szCs w:val="24"/>
              </w:rPr>
              <w:t>tions</w:t>
            </w:r>
          </w:p>
        </w:tc>
        <w:tc>
          <w:tcPr>
            <w:tcW w:w="4055" w:type="dxa"/>
            <w:tcBorders>
              <w:top w:val="single" w:sz="4" w:space="0" w:color="auto"/>
              <w:left w:val="nil"/>
              <w:bottom w:val="nil"/>
              <w:right w:val="single" w:sz="4" w:space="0" w:color="auto"/>
            </w:tcBorders>
            <w:shd w:val="clear" w:color="auto" w:fill="auto"/>
            <w:vAlign w:val="bottom"/>
            <w:hideMark/>
          </w:tcPr>
          <w:p w14:paraId="55DF4A9C" w14:textId="77777777" w:rsidR="000D7837" w:rsidRPr="00AD0671" w:rsidRDefault="000D7837" w:rsidP="00AD0671">
            <w:pPr>
              <w:spacing w:after="0"/>
              <w:jc w:val="center"/>
              <w:rPr>
                <w:rFonts w:ascii="Calibri" w:eastAsia="Times New Roman" w:hAnsi="Calibri" w:cs="Calibri"/>
                <w:color w:val="000000"/>
                <w:sz w:val="24"/>
                <w:szCs w:val="24"/>
              </w:rPr>
            </w:pPr>
            <w:r w:rsidRPr="00AD0671">
              <w:rPr>
                <w:rFonts w:ascii="Calibri" w:eastAsia="Times New Roman" w:hAnsi="Calibri" w:cs="Calibri"/>
                <w:color w:val="000000"/>
                <w:sz w:val="24"/>
                <w:szCs w:val="24"/>
              </w:rPr>
              <w:t>Comments</w:t>
            </w:r>
          </w:p>
        </w:tc>
      </w:tr>
      <w:tr w:rsidR="000D7837" w:rsidRPr="00AD0671" w14:paraId="172D139D" w14:textId="77777777" w:rsidTr="00726559">
        <w:trPr>
          <w:trHeight w:val="466"/>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38142"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ART 100</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28329D84"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5</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14:paraId="38D190F1"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14:paraId="5AB24C09"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4055" w:type="dxa"/>
            <w:tcBorders>
              <w:top w:val="single" w:sz="4" w:space="0" w:color="auto"/>
              <w:left w:val="nil"/>
              <w:bottom w:val="single" w:sz="4" w:space="0" w:color="auto"/>
              <w:right w:val="single" w:sz="4" w:space="0" w:color="auto"/>
            </w:tcBorders>
            <w:shd w:val="clear" w:color="auto" w:fill="auto"/>
            <w:vAlign w:val="bottom"/>
            <w:hideMark/>
          </w:tcPr>
          <w:p w14:paraId="051BD0FC" w14:textId="77777777" w:rsidR="000D7837" w:rsidRPr="00AD0671" w:rsidRDefault="000D7837" w:rsidP="00AD0671">
            <w:pPr>
              <w:spacing w:after="0"/>
              <w:jc w:val="center"/>
              <w:rPr>
                <w:rFonts w:ascii="Calibri" w:eastAsia="Times New Roman" w:hAnsi="Calibri" w:cs="Calibri"/>
                <w:color w:val="000000"/>
                <w:sz w:val="24"/>
                <w:szCs w:val="24"/>
              </w:rPr>
            </w:pPr>
            <w:r w:rsidRPr="00AD0671">
              <w:rPr>
                <w:rFonts w:ascii="Calibri" w:eastAsia="Times New Roman" w:hAnsi="Calibri" w:cs="Calibri"/>
                <w:color w:val="000000"/>
                <w:sz w:val="24"/>
                <w:szCs w:val="24"/>
              </w:rPr>
              <w:t> </w:t>
            </w:r>
          </w:p>
        </w:tc>
      </w:tr>
      <w:tr w:rsidR="000D7837" w:rsidRPr="00AD0671" w14:paraId="3AB4DA3E" w14:textId="77777777" w:rsidTr="00726559">
        <w:trPr>
          <w:trHeight w:val="388"/>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7562D20"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COMM 101</w:t>
            </w:r>
          </w:p>
        </w:tc>
        <w:tc>
          <w:tcPr>
            <w:tcW w:w="1310" w:type="dxa"/>
            <w:tcBorders>
              <w:top w:val="nil"/>
              <w:left w:val="nil"/>
              <w:bottom w:val="single" w:sz="4" w:space="0" w:color="auto"/>
              <w:right w:val="single" w:sz="4" w:space="0" w:color="auto"/>
            </w:tcBorders>
            <w:shd w:val="clear" w:color="auto" w:fill="auto"/>
            <w:vAlign w:val="bottom"/>
            <w:hideMark/>
          </w:tcPr>
          <w:p w14:paraId="000DFC38"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4</w:t>
            </w:r>
          </w:p>
        </w:tc>
        <w:tc>
          <w:tcPr>
            <w:tcW w:w="1174" w:type="dxa"/>
            <w:tcBorders>
              <w:top w:val="nil"/>
              <w:left w:val="nil"/>
              <w:bottom w:val="single" w:sz="4" w:space="0" w:color="auto"/>
              <w:right w:val="single" w:sz="4" w:space="0" w:color="auto"/>
            </w:tcBorders>
            <w:shd w:val="clear" w:color="auto" w:fill="auto"/>
            <w:vAlign w:val="bottom"/>
            <w:hideMark/>
          </w:tcPr>
          <w:p w14:paraId="3391B0C8"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vAlign w:val="bottom"/>
            <w:hideMark/>
          </w:tcPr>
          <w:p w14:paraId="7737CA96"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4</w:t>
            </w:r>
          </w:p>
        </w:tc>
        <w:tc>
          <w:tcPr>
            <w:tcW w:w="4055" w:type="dxa"/>
            <w:tcBorders>
              <w:top w:val="nil"/>
              <w:left w:val="nil"/>
              <w:bottom w:val="single" w:sz="4" w:space="0" w:color="auto"/>
              <w:right w:val="single" w:sz="4" w:space="0" w:color="auto"/>
            </w:tcBorders>
            <w:shd w:val="clear" w:color="auto" w:fill="auto"/>
            <w:vAlign w:val="bottom"/>
            <w:hideMark/>
          </w:tcPr>
          <w:p w14:paraId="3263D37B" w14:textId="77777777" w:rsidR="000D7837" w:rsidRPr="00AD0671" w:rsidRDefault="000D7837" w:rsidP="00AD0671">
            <w:pPr>
              <w:spacing w:after="0"/>
              <w:jc w:val="center"/>
              <w:rPr>
                <w:rFonts w:ascii="Calibri" w:eastAsia="Times New Roman" w:hAnsi="Calibri" w:cs="Calibri"/>
                <w:color w:val="000000"/>
                <w:sz w:val="24"/>
                <w:szCs w:val="24"/>
              </w:rPr>
            </w:pPr>
            <w:r w:rsidRPr="00AD0671">
              <w:rPr>
                <w:rFonts w:ascii="Calibri" w:eastAsia="Times New Roman" w:hAnsi="Calibri" w:cs="Calibri"/>
                <w:color w:val="000000"/>
                <w:sz w:val="24"/>
                <w:szCs w:val="24"/>
              </w:rPr>
              <w:t> </w:t>
            </w:r>
          </w:p>
        </w:tc>
      </w:tr>
      <w:tr w:rsidR="000D7837" w:rsidRPr="00AD0671" w14:paraId="17B42078" w14:textId="77777777" w:rsidTr="00726559">
        <w:trPr>
          <w:trHeight w:val="341"/>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7255E14"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COMM 203</w:t>
            </w:r>
          </w:p>
        </w:tc>
        <w:tc>
          <w:tcPr>
            <w:tcW w:w="1310" w:type="dxa"/>
            <w:tcBorders>
              <w:top w:val="nil"/>
              <w:left w:val="nil"/>
              <w:bottom w:val="single" w:sz="4" w:space="0" w:color="auto"/>
              <w:right w:val="single" w:sz="4" w:space="0" w:color="auto"/>
            </w:tcBorders>
            <w:shd w:val="clear" w:color="auto" w:fill="auto"/>
            <w:vAlign w:val="bottom"/>
            <w:hideMark/>
          </w:tcPr>
          <w:p w14:paraId="7F971222"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vAlign w:val="bottom"/>
            <w:hideMark/>
          </w:tcPr>
          <w:p w14:paraId="619F9FA1"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vAlign w:val="bottom"/>
            <w:hideMark/>
          </w:tcPr>
          <w:p w14:paraId="43BBD84D"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vAlign w:val="bottom"/>
            <w:hideMark/>
          </w:tcPr>
          <w:p w14:paraId="1865E2A2" w14:textId="77777777" w:rsidR="000D7837" w:rsidRPr="00AD0671" w:rsidRDefault="000D7837" w:rsidP="00AD0671">
            <w:pPr>
              <w:spacing w:after="0"/>
              <w:jc w:val="center"/>
              <w:rPr>
                <w:rFonts w:ascii="Calibri" w:eastAsia="Times New Roman" w:hAnsi="Calibri" w:cs="Calibri"/>
                <w:color w:val="000000"/>
                <w:sz w:val="24"/>
                <w:szCs w:val="24"/>
              </w:rPr>
            </w:pPr>
            <w:r w:rsidRPr="00AD0671">
              <w:rPr>
                <w:rFonts w:ascii="Calibri" w:eastAsia="Times New Roman" w:hAnsi="Calibri" w:cs="Calibri"/>
                <w:color w:val="000000"/>
                <w:sz w:val="24"/>
                <w:szCs w:val="24"/>
              </w:rPr>
              <w:t> </w:t>
            </w:r>
          </w:p>
        </w:tc>
      </w:tr>
      <w:tr w:rsidR="000D7837" w:rsidRPr="00AD0671" w14:paraId="21459791"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44E573C"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COMM 204</w:t>
            </w:r>
          </w:p>
        </w:tc>
        <w:tc>
          <w:tcPr>
            <w:tcW w:w="1310" w:type="dxa"/>
            <w:tcBorders>
              <w:top w:val="nil"/>
              <w:left w:val="nil"/>
              <w:bottom w:val="single" w:sz="4" w:space="0" w:color="auto"/>
              <w:right w:val="single" w:sz="4" w:space="0" w:color="auto"/>
            </w:tcBorders>
            <w:shd w:val="clear" w:color="auto" w:fill="auto"/>
            <w:noWrap/>
            <w:vAlign w:val="bottom"/>
            <w:hideMark/>
          </w:tcPr>
          <w:p w14:paraId="7C75891C"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16</w:t>
            </w:r>
          </w:p>
        </w:tc>
        <w:tc>
          <w:tcPr>
            <w:tcW w:w="1174" w:type="dxa"/>
            <w:tcBorders>
              <w:top w:val="nil"/>
              <w:left w:val="nil"/>
              <w:bottom w:val="single" w:sz="4" w:space="0" w:color="auto"/>
              <w:right w:val="single" w:sz="4" w:space="0" w:color="auto"/>
            </w:tcBorders>
            <w:shd w:val="clear" w:color="auto" w:fill="auto"/>
            <w:noWrap/>
            <w:vAlign w:val="bottom"/>
            <w:hideMark/>
          </w:tcPr>
          <w:p w14:paraId="441A022A"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34D1DD00"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9</w:t>
            </w:r>
          </w:p>
        </w:tc>
        <w:tc>
          <w:tcPr>
            <w:tcW w:w="4055" w:type="dxa"/>
            <w:tcBorders>
              <w:top w:val="nil"/>
              <w:left w:val="nil"/>
              <w:bottom w:val="single" w:sz="4" w:space="0" w:color="auto"/>
              <w:right w:val="single" w:sz="4" w:space="0" w:color="auto"/>
            </w:tcBorders>
            <w:shd w:val="clear" w:color="auto" w:fill="auto"/>
            <w:noWrap/>
            <w:vAlign w:val="center"/>
            <w:hideMark/>
          </w:tcPr>
          <w:p w14:paraId="7218175F"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6F334BB6"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5D4597D"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ENGL 101</w:t>
            </w:r>
          </w:p>
        </w:tc>
        <w:tc>
          <w:tcPr>
            <w:tcW w:w="1310" w:type="dxa"/>
            <w:tcBorders>
              <w:top w:val="nil"/>
              <w:left w:val="nil"/>
              <w:bottom w:val="single" w:sz="4" w:space="0" w:color="auto"/>
              <w:right w:val="single" w:sz="4" w:space="0" w:color="auto"/>
            </w:tcBorders>
            <w:shd w:val="clear" w:color="auto" w:fill="auto"/>
            <w:noWrap/>
            <w:vAlign w:val="bottom"/>
            <w:hideMark/>
          </w:tcPr>
          <w:p w14:paraId="3E79D2A6"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26</w:t>
            </w:r>
          </w:p>
        </w:tc>
        <w:tc>
          <w:tcPr>
            <w:tcW w:w="1174" w:type="dxa"/>
            <w:tcBorders>
              <w:top w:val="nil"/>
              <w:left w:val="nil"/>
              <w:bottom w:val="single" w:sz="4" w:space="0" w:color="auto"/>
              <w:right w:val="single" w:sz="4" w:space="0" w:color="auto"/>
            </w:tcBorders>
            <w:shd w:val="clear" w:color="auto" w:fill="auto"/>
            <w:noWrap/>
            <w:vAlign w:val="bottom"/>
            <w:hideMark/>
          </w:tcPr>
          <w:p w14:paraId="6292F3A8"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22</w:t>
            </w:r>
          </w:p>
        </w:tc>
        <w:tc>
          <w:tcPr>
            <w:tcW w:w="1174" w:type="dxa"/>
            <w:tcBorders>
              <w:top w:val="nil"/>
              <w:left w:val="nil"/>
              <w:bottom w:val="single" w:sz="4" w:space="0" w:color="auto"/>
              <w:right w:val="single" w:sz="4" w:space="0" w:color="auto"/>
            </w:tcBorders>
            <w:shd w:val="clear" w:color="auto" w:fill="auto"/>
            <w:noWrap/>
            <w:vAlign w:val="bottom"/>
            <w:hideMark/>
          </w:tcPr>
          <w:p w14:paraId="3A9A6D91"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4</w:t>
            </w:r>
          </w:p>
        </w:tc>
        <w:tc>
          <w:tcPr>
            <w:tcW w:w="4055" w:type="dxa"/>
            <w:tcBorders>
              <w:top w:val="nil"/>
              <w:left w:val="nil"/>
              <w:bottom w:val="single" w:sz="4" w:space="0" w:color="auto"/>
              <w:right w:val="single" w:sz="4" w:space="0" w:color="auto"/>
            </w:tcBorders>
            <w:shd w:val="clear" w:color="auto" w:fill="auto"/>
            <w:noWrap/>
            <w:vAlign w:val="bottom"/>
            <w:hideMark/>
          </w:tcPr>
          <w:p w14:paraId="516A1EFA"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56717185"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DEC7EBA"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ENGL 102</w:t>
            </w:r>
          </w:p>
        </w:tc>
        <w:tc>
          <w:tcPr>
            <w:tcW w:w="1310" w:type="dxa"/>
            <w:tcBorders>
              <w:top w:val="nil"/>
              <w:left w:val="nil"/>
              <w:bottom w:val="single" w:sz="4" w:space="0" w:color="auto"/>
              <w:right w:val="single" w:sz="4" w:space="0" w:color="auto"/>
            </w:tcBorders>
            <w:shd w:val="clear" w:color="auto" w:fill="auto"/>
            <w:noWrap/>
            <w:vAlign w:val="bottom"/>
            <w:hideMark/>
          </w:tcPr>
          <w:p w14:paraId="14C677EB"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21</w:t>
            </w:r>
          </w:p>
        </w:tc>
        <w:tc>
          <w:tcPr>
            <w:tcW w:w="1174" w:type="dxa"/>
            <w:tcBorders>
              <w:top w:val="nil"/>
              <w:left w:val="nil"/>
              <w:bottom w:val="single" w:sz="4" w:space="0" w:color="auto"/>
              <w:right w:val="single" w:sz="4" w:space="0" w:color="auto"/>
            </w:tcBorders>
            <w:shd w:val="clear" w:color="auto" w:fill="auto"/>
            <w:noWrap/>
            <w:vAlign w:val="bottom"/>
            <w:hideMark/>
          </w:tcPr>
          <w:p w14:paraId="1CF33DC0"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9</w:t>
            </w:r>
          </w:p>
        </w:tc>
        <w:tc>
          <w:tcPr>
            <w:tcW w:w="1174" w:type="dxa"/>
            <w:tcBorders>
              <w:top w:val="nil"/>
              <w:left w:val="nil"/>
              <w:bottom w:val="single" w:sz="4" w:space="0" w:color="auto"/>
              <w:right w:val="single" w:sz="4" w:space="0" w:color="auto"/>
            </w:tcBorders>
            <w:shd w:val="clear" w:color="auto" w:fill="auto"/>
            <w:noWrap/>
            <w:vAlign w:val="bottom"/>
            <w:hideMark/>
          </w:tcPr>
          <w:p w14:paraId="3A94BE40"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8</w:t>
            </w:r>
          </w:p>
        </w:tc>
        <w:tc>
          <w:tcPr>
            <w:tcW w:w="4055" w:type="dxa"/>
            <w:tcBorders>
              <w:top w:val="nil"/>
              <w:left w:val="nil"/>
              <w:bottom w:val="single" w:sz="4" w:space="0" w:color="auto"/>
              <w:right w:val="single" w:sz="4" w:space="0" w:color="auto"/>
            </w:tcBorders>
            <w:shd w:val="clear" w:color="auto" w:fill="auto"/>
            <w:noWrap/>
            <w:vAlign w:val="bottom"/>
            <w:hideMark/>
          </w:tcPr>
          <w:p w14:paraId="77536C5F"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7AADB644"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91CE2A4"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ENGL 175</w:t>
            </w:r>
          </w:p>
        </w:tc>
        <w:tc>
          <w:tcPr>
            <w:tcW w:w="1310" w:type="dxa"/>
            <w:tcBorders>
              <w:top w:val="nil"/>
              <w:left w:val="nil"/>
              <w:bottom w:val="single" w:sz="4" w:space="0" w:color="auto"/>
              <w:right w:val="single" w:sz="4" w:space="0" w:color="auto"/>
            </w:tcBorders>
            <w:shd w:val="clear" w:color="auto" w:fill="auto"/>
            <w:noWrap/>
            <w:vAlign w:val="bottom"/>
            <w:hideMark/>
          </w:tcPr>
          <w:p w14:paraId="442F99ED"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8</w:t>
            </w:r>
          </w:p>
        </w:tc>
        <w:tc>
          <w:tcPr>
            <w:tcW w:w="1174" w:type="dxa"/>
            <w:tcBorders>
              <w:top w:val="nil"/>
              <w:left w:val="nil"/>
              <w:bottom w:val="single" w:sz="4" w:space="0" w:color="auto"/>
              <w:right w:val="single" w:sz="4" w:space="0" w:color="auto"/>
            </w:tcBorders>
            <w:shd w:val="clear" w:color="auto" w:fill="auto"/>
            <w:noWrap/>
            <w:vAlign w:val="bottom"/>
            <w:hideMark/>
          </w:tcPr>
          <w:p w14:paraId="7130E599"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7BE509E0"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1CB8DAC7"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Requires a number of classic texts</w:t>
            </w:r>
          </w:p>
        </w:tc>
      </w:tr>
      <w:tr w:rsidR="000D7837" w:rsidRPr="00AD0671" w14:paraId="34620656"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53654D2"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ENGL 257</w:t>
            </w:r>
          </w:p>
        </w:tc>
        <w:tc>
          <w:tcPr>
            <w:tcW w:w="1310" w:type="dxa"/>
            <w:tcBorders>
              <w:top w:val="nil"/>
              <w:left w:val="nil"/>
              <w:bottom w:val="single" w:sz="4" w:space="0" w:color="auto"/>
              <w:right w:val="single" w:sz="4" w:space="0" w:color="auto"/>
            </w:tcBorders>
            <w:shd w:val="clear" w:color="auto" w:fill="auto"/>
            <w:noWrap/>
            <w:vAlign w:val="bottom"/>
            <w:hideMark/>
          </w:tcPr>
          <w:p w14:paraId="406101E3"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64923635"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83679CD"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3CEB928D"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Requires a number of classic texts</w:t>
            </w:r>
          </w:p>
        </w:tc>
      </w:tr>
      <w:tr w:rsidR="000D7837" w:rsidRPr="00AD0671" w14:paraId="7B334981"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F99E64A"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ENGL 258</w:t>
            </w:r>
          </w:p>
        </w:tc>
        <w:tc>
          <w:tcPr>
            <w:tcW w:w="1310" w:type="dxa"/>
            <w:tcBorders>
              <w:top w:val="nil"/>
              <w:left w:val="nil"/>
              <w:bottom w:val="single" w:sz="4" w:space="0" w:color="auto"/>
              <w:right w:val="single" w:sz="4" w:space="0" w:color="auto"/>
            </w:tcBorders>
            <w:shd w:val="clear" w:color="auto" w:fill="auto"/>
            <w:noWrap/>
            <w:vAlign w:val="bottom"/>
            <w:hideMark/>
          </w:tcPr>
          <w:p w14:paraId="3E245E94"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144D285D"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F122E08"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277CD63A"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Requires a number of classic texts</w:t>
            </w:r>
          </w:p>
        </w:tc>
      </w:tr>
      <w:tr w:rsidR="000D7837" w:rsidRPr="00AD0671" w14:paraId="555936EB"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997E347"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ENGL 261</w:t>
            </w:r>
          </w:p>
        </w:tc>
        <w:tc>
          <w:tcPr>
            <w:tcW w:w="1310" w:type="dxa"/>
            <w:tcBorders>
              <w:top w:val="nil"/>
              <w:left w:val="nil"/>
              <w:bottom w:val="single" w:sz="4" w:space="0" w:color="auto"/>
              <w:right w:val="single" w:sz="4" w:space="0" w:color="auto"/>
            </w:tcBorders>
            <w:shd w:val="clear" w:color="auto" w:fill="auto"/>
            <w:noWrap/>
            <w:vAlign w:val="bottom"/>
            <w:hideMark/>
          </w:tcPr>
          <w:p w14:paraId="52F72017"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6D96F196" w14:textId="77777777" w:rsidR="000D7837" w:rsidRPr="00AD0671" w:rsidRDefault="000D7837" w:rsidP="00AD0671">
            <w:pPr>
              <w:spacing w:after="0"/>
              <w:jc w:val="right"/>
              <w:rPr>
                <w:rFonts w:ascii="Calibri" w:eastAsia="Times New Roman" w:hAnsi="Calibri" w:cs="Calibri"/>
                <w:sz w:val="24"/>
                <w:szCs w:val="24"/>
              </w:rPr>
            </w:pPr>
            <w:r>
              <w:rPr>
                <w:rFonts w:ascii="Calibri" w:eastAsia="Times New Roman" w:hAnsi="Calibri" w:cs="Calibri"/>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52BF0286"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04D0B26A"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Requires a number of classic texts</w:t>
            </w:r>
          </w:p>
        </w:tc>
      </w:tr>
      <w:tr w:rsidR="000D7837" w:rsidRPr="00AD0671" w14:paraId="66A4352A"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A9CA7DE"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HUM 101</w:t>
            </w:r>
          </w:p>
        </w:tc>
        <w:tc>
          <w:tcPr>
            <w:tcW w:w="1310" w:type="dxa"/>
            <w:tcBorders>
              <w:top w:val="nil"/>
              <w:left w:val="nil"/>
              <w:bottom w:val="single" w:sz="4" w:space="0" w:color="auto"/>
              <w:right w:val="single" w:sz="4" w:space="0" w:color="auto"/>
            </w:tcBorders>
            <w:shd w:val="clear" w:color="auto" w:fill="auto"/>
            <w:noWrap/>
            <w:vAlign w:val="bottom"/>
            <w:hideMark/>
          </w:tcPr>
          <w:p w14:paraId="46E0C8F6"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388A72FD"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326A23C9"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2CEBA1A0"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38E82710"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4987562"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HUM 150</w:t>
            </w:r>
          </w:p>
        </w:tc>
        <w:tc>
          <w:tcPr>
            <w:tcW w:w="1310" w:type="dxa"/>
            <w:tcBorders>
              <w:top w:val="nil"/>
              <w:left w:val="nil"/>
              <w:bottom w:val="single" w:sz="4" w:space="0" w:color="auto"/>
              <w:right w:val="single" w:sz="4" w:space="0" w:color="auto"/>
            </w:tcBorders>
            <w:shd w:val="clear" w:color="auto" w:fill="auto"/>
            <w:noWrap/>
            <w:vAlign w:val="bottom"/>
            <w:hideMark/>
          </w:tcPr>
          <w:p w14:paraId="27DC0460"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3EA08D33" w14:textId="77777777" w:rsidR="000D7837" w:rsidRPr="00AD0671" w:rsidRDefault="000D7837" w:rsidP="00AD0671">
            <w:pPr>
              <w:spacing w:after="0"/>
              <w:jc w:val="right"/>
              <w:rPr>
                <w:rFonts w:ascii="Calibri" w:eastAsia="Times New Roman" w:hAnsi="Calibri" w:cs="Calibri"/>
                <w:sz w:val="24"/>
                <w:szCs w:val="24"/>
              </w:rPr>
            </w:pPr>
            <w:r>
              <w:rPr>
                <w:rFonts w:ascii="Calibri" w:eastAsia="Times New Roman" w:hAnsi="Calibri" w:cs="Calibri"/>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3055AB74"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619F5762"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26A5ACB0"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D2F7032"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MUS 101</w:t>
            </w:r>
          </w:p>
        </w:tc>
        <w:tc>
          <w:tcPr>
            <w:tcW w:w="1310" w:type="dxa"/>
            <w:tcBorders>
              <w:top w:val="nil"/>
              <w:left w:val="nil"/>
              <w:bottom w:val="single" w:sz="4" w:space="0" w:color="auto"/>
              <w:right w:val="single" w:sz="4" w:space="0" w:color="auto"/>
            </w:tcBorders>
            <w:shd w:val="clear" w:color="auto" w:fill="auto"/>
            <w:noWrap/>
            <w:vAlign w:val="bottom"/>
            <w:hideMark/>
          </w:tcPr>
          <w:p w14:paraId="5FF010C5"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17C030E8"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320F7DE"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62D1D357"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6FBF33F6"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CDEADFC"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MUS 102</w:t>
            </w:r>
          </w:p>
        </w:tc>
        <w:tc>
          <w:tcPr>
            <w:tcW w:w="1310" w:type="dxa"/>
            <w:tcBorders>
              <w:top w:val="nil"/>
              <w:left w:val="nil"/>
              <w:bottom w:val="single" w:sz="4" w:space="0" w:color="auto"/>
              <w:right w:val="single" w:sz="4" w:space="0" w:color="auto"/>
            </w:tcBorders>
            <w:shd w:val="clear" w:color="auto" w:fill="auto"/>
            <w:noWrap/>
            <w:vAlign w:val="bottom"/>
            <w:hideMark/>
          </w:tcPr>
          <w:p w14:paraId="45C5726A"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2C32C7E" w14:textId="77777777" w:rsidR="000D7837" w:rsidRPr="00AD0671" w:rsidRDefault="000D7837" w:rsidP="00AD0671">
            <w:pPr>
              <w:spacing w:after="0"/>
              <w:rPr>
                <w:rFonts w:ascii="Calibri" w:eastAsia="Times New Roman" w:hAnsi="Calibri" w:cs="Calibri"/>
                <w:sz w:val="24"/>
                <w:szCs w:val="24"/>
              </w:rPr>
            </w:pPr>
            <w:r w:rsidRPr="00AD0671">
              <w:rPr>
                <w:rFonts w:ascii="Calibri" w:eastAsia="Times New Roman" w:hAnsi="Calibri" w:cs="Calibri"/>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548EAB66" w14:textId="77777777" w:rsidR="000D7837" w:rsidRPr="00AD0671" w:rsidRDefault="000D7837" w:rsidP="00AD0671">
            <w:pPr>
              <w:spacing w:after="0"/>
              <w:rPr>
                <w:rFonts w:ascii="Calibri" w:eastAsia="Times New Roman" w:hAnsi="Calibri" w:cs="Calibri"/>
                <w:sz w:val="24"/>
                <w:szCs w:val="24"/>
              </w:rPr>
            </w:pPr>
            <w:r w:rsidRPr="00AD0671">
              <w:rPr>
                <w:rFonts w:ascii="Calibri" w:eastAsia="Times New Roman" w:hAnsi="Calibri" w:cs="Calibri"/>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005248CB"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5B69C355"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539689F"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MUS 150</w:t>
            </w:r>
          </w:p>
        </w:tc>
        <w:tc>
          <w:tcPr>
            <w:tcW w:w="1310" w:type="dxa"/>
            <w:tcBorders>
              <w:top w:val="nil"/>
              <w:left w:val="nil"/>
              <w:bottom w:val="single" w:sz="4" w:space="0" w:color="auto"/>
              <w:right w:val="single" w:sz="4" w:space="0" w:color="auto"/>
            </w:tcBorders>
            <w:shd w:val="clear" w:color="auto" w:fill="auto"/>
            <w:noWrap/>
            <w:vAlign w:val="bottom"/>
            <w:hideMark/>
          </w:tcPr>
          <w:p w14:paraId="566F4E30"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07176AA5" w14:textId="77777777" w:rsidR="000D7837" w:rsidRPr="00AD0671" w:rsidRDefault="000D7837" w:rsidP="00AD0671">
            <w:pPr>
              <w:spacing w:after="0"/>
              <w:rPr>
                <w:rFonts w:ascii="Calibri" w:eastAsia="Times New Roman" w:hAnsi="Calibri" w:cs="Calibri"/>
                <w:sz w:val="24"/>
                <w:szCs w:val="24"/>
              </w:rPr>
            </w:pPr>
            <w:r w:rsidRPr="00AD0671">
              <w:rPr>
                <w:rFonts w:ascii="Calibri" w:eastAsia="Times New Roman" w:hAnsi="Calibri" w:cs="Calibri"/>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2863024D" w14:textId="77777777" w:rsidR="000D7837" w:rsidRPr="00AD0671" w:rsidRDefault="000D7837" w:rsidP="00AD0671">
            <w:pPr>
              <w:spacing w:after="0"/>
              <w:rPr>
                <w:rFonts w:ascii="Calibri" w:eastAsia="Times New Roman" w:hAnsi="Calibri" w:cs="Calibri"/>
                <w:sz w:val="24"/>
                <w:szCs w:val="24"/>
              </w:rPr>
            </w:pPr>
            <w:r w:rsidRPr="00AD0671">
              <w:rPr>
                <w:rFonts w:ascii="Calibri" w:eastAsia="Times New Roman" w:hAnsi="Calibri" w:cs="Calibri"/>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795C0CF3"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43512224"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37773DE"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MUS 151</w:t>
            </w:r>
          </w:p>
        </w:tc>
        <w:tc>
          <w:tcPr>
            <w:tcW w:w="1310" w:type="dxa"/>
            <w:tcBorders>
              <w:top w:val="nil"/>
              <w:left w:val="nil"/>
              <w:bottom w:val="single" w:sz="4" w:space="0" w:color="auto"/>
              <w:right w:val="single" w:sz="4" w:space="0" w:color="auto"/>
            </w:tcBorders>
            <w:shd w:val="clear" w:color="auto" w:fill="auto"/>
            <w:noWrap/>
            <w:vAlign w:val="bottom"/>
            <w:hideMark/>
          </w:tcPr>
          <w:p w14:paraId="18A4B2EA"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01707562" w14:textId="77777777" w:rsidR="000D7837" w:rsidRPr="00AD0671" w:rsidRDefault="000D7837" w:rsidP="00AD0671">
            <w:pPr>
              <w:spacing w:after="0"/>
              <w:rPr>
                <w:rFonts w:ascii="Calibri" w:eastAsia="Times New Roman" w:hAnsi="Calibri" w:cs="Calibri"/>
                <w:sz w:val="24"/>
                <w:szCs w:val="24"/>
              </w:rPr>
            </w:pPr>
            <w:r w:rsidRPr="00AD0671">
              <w:rPr>
                <w:rFonts w:ascii="Calibri" w:eastAsia="Times New Roman" w:hAnsi="Calibri" w:cs="Calibri"/>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5253D0D2" w14:textId="77777777" w:rsidR="000D7837" w:rsidRPr="00AD0671" w:rsidRDefault="000D7837" w:rsidP="00AD0671">
            <w:pPr>
              <w:spacing w:after="0"/>
              <w:rPr>
                <w:rFonts w:ascii="Calibri" w:eastAsia="Times New Roman" w:hAnsi="Calibri" w:cs="Calibri"/>
                <w:sz w:val="24"/>
                <w:szCs w:val="24"/>
              </w:rPr>
            </w:pPr>
            <w:r w:rsidRPr="00AD0671">
              <w:rPr>
                <w:rFonts w:ascii="Calibri" w:eastAsia="Times New Roman" w:hAnsi="Calibri" w:cs="Calibri"/>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747EE62C"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 </w:t>
            </w:r>
          </w:p>
        </w:tc>
      </w:tr>
      <w:tr w:rsidR="000D7837" w:rsidRPr="00AD0671" w14:paraId="16BC9481"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A97982C"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NP 101</w:t>
            </w:r>
          </w:p>
        </w:tc>
        <w:tc>
          <w:tcPr>
            <w:tcW w:w="1310" w:type="dxa"/>
            <w:tcBorders>
              <w:top w:val="nil"/>
              <w:left w:val="nil"/>
              <w:bottom w:val="single" w:sz="4" w:space="0" w:color="auto"/>
              <w:right w:val="single" w:sz="4" w:space="0" w:color="auto"/>
            </w:tcBorders>
            <w:shd w:val="clear" w:color="auto" w:fill="auto"/>
            <w:noWrap/>
            <w:vAlign w:val="bottom"/>
            <w:hideMark/>
          </w:tcPr>
          <w:p w14:paraId="44B58256"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0255F97C"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3750AE2A"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2D3649DE"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A packet created by the professor</w:t>
            </w:r>
          </w:p>
        </w:tc>
      </w:tr>
      <w:tr w:rsidR="000D7837" w:rsidRPr="00AD0671" w14:paraId="0CCF7091"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B99DDF2"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NP 102</w:t>
            </w:r>
          </w:p>
        </w:tc>
        <w:tc>
          <w:tcPr>
            <w:tcW w:w="1310" w:type="dxa"/>
            <w:tcBorders>
              <w:top w:val="nil"/>
              <w:left w:val="nil"/>
              <w:bottom w:val="single" w:sz="4" w:space="0" w:color="auto"/>
              <w:right w:val="single" w:sz="4" w:space="0" w:color="auto"/>
            </w:tcBorders>
            <w:shd w:val="clear" w:color="auto" w:fill="auto"/>
            <w:noWrap/>
            <w:vAlign w:val="bottom"/>
            <w:hideMark/>
          </w:tcPr>
          <w:p w14:paraId="38E478E3"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2FFE6C7D"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E94D0F3"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3E20D671" w14:textId="77777777" w:rsidR="000D7837" w:rsidRPr="00AD0671" w:rsidRDefault="000D7837" w:rsidP="00AD0671">
            <w:pPr>
              <w:spacing w:after="0"/>
              <w:jc w:val="center"/>
              <w:rPr>
                <w:rFonts w:ascii="Calibri" w:eastAsia="Times New Roman" w:hAnsi="Calibri" w:cs="Calibri"/>
                <w:sz w:val="24"/>
                <w:szCs w:val="24"/>
              </w:rPr>
            </w:pPr>
            <w:r w:rsidRPr="00AD0671">
              <w:rPr>
                <w:rFonts w:ascii="Calibri" w:eastAsia="Times New Roman" w:hAnsi="Calibri" w:cs="Calibri"/>
                <w:sz w:val="24"/>
                <w:szCs w:val="24"/>
              </w:rPr>
              <w:t>A packet created by the professor</w:t>
            </w:r>
          </w:p>
        </w:tc>
      </w:tr>
      <w:tr w:rsidR="000D7837" w:rsidRPr="00AD0671" w14:paraId="07FCC67D"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D1E110B"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SPAN 101</w:t>
            </w:r>
          </w:p>
        </w:tc>
        <w:tc>
          <w:tcPr>
            <w:tcW w:w="1310" w:type="dxa"/>
            <w:tcBorders>
              <w:top w:val="nil"/>
              <w:left w:val="nil"/>
              <w:bottom w:val="single" w:sz="4" w:space="0" w:color="auto"/>
              <w:right w:val="single" w:sz="4" w:space="0" w:color="auto"/>
            </w:tcBorders>
            <w:shd w:val="clear" w:color="auto" w:fill="auto"/>
            <w:noWrap/>
            <w:vAlign w:val="bottom"/>
            <w:hideMark/>
          </w:tcPr>
          <w:p w14:paraId="55808679"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7</w:t>
            </w:r>
          </w:p>
        </w:tc>
        <w:tc>
          <w:tcPr>
            <w:tcW w:w="1174" w:type="dxa"/>
            <w:tcBorders>
              <w:top w:val="nil"/>
              <w:left w:val="nil"/>
              <w:bottom w:val="single" w:sz="4" w:space="0" w:color="auto"/>
              <w:right w:val="single" w:sz="4" w:space="0" w:color="auto"/>
            </w:tcBorders>
            <w:shd w:val="clear" w:color="auto" w:fill="auto"/>
            <w:noWrap/>
            <w:vAlign w:val="bottom"/>
            <w:hideMark/>
          </w:tcPr>
          <w:p w14:paraId="3EB3A1A1"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0C4C76E2" w14:textId="77777777" w:rsidR="000D7837" w:rsidRPr="00AD0671" w:rsidRDefault="000D7837" w:rsidP="00AD0671">
            <w:pPr>
              <w:spacing w:after="0"/>
              <w:jc w:val="right"/>
              <w:rPr>
                <w:rFonts w:ascii="Calibri" w:eastAsia="Times New Roman" w:hAnsi="Calibri" w:cs="Calibri"/>
                <w:sz w:val="24"/>
                <w:szCs w:val="24"/>
              </w:rPr>
            </w:pPr>
            <w:r w:rsidRPr="00AD0671">
              <w:rPr>
                <w:rFonts w:ascii="Calibri" w:eastAsia="Times New Roman" w:hAnsi="Calibri" w:cs="Calibri"/>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6C7963F6" w14:textId="77777777" w:rsidR="000D7837" w:rsidRPr="00280E17" w:rsidRDefault="000D7837" w:rsidP="000D7837">
            <w:pPr>
              <w:spacing w:after="0"/>
              <w:rPr>
                <w:rFonts w:ascii="Calibri" w:eastAsia="Times New Roman" w:hAnsi="Calibri" w:cs="Calibri"/>
                <w:sz w:val="24"/>
                <w:szCs w:val="24"/>
                <w:highlight w:val="yellow"/>
              </w:rPr>
            </w:pPr>
            <w:r w:rsidRPr="00280E17">
              <w:rPr>
                <w:rFonts w:ascii="Calibri" w:eastAsia="Times New Roman" w:hAnsi="Calibri" w:cs="Calibri"/>
                <w:sz w:val="24"/>
                <w:szCs w:val="24"/>
                <w:highlight w:val="yellow"/>
              </w:rPr>
              <w:t>Same textbook is used for SPAN 101 --</w:t>
            </w:r>
          </w:p>
        </w:tc>
      </w:tr>
      <w:tr w:rsidR="000D7837" w:rsidRPr="00AD0671" w14:paraId="0D3D9060" w14:textId="77777777" w:rsidTr="00726559">
        <w:trPr>
          <w:trHeight w:val="326"/>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7574F1A"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SPAN 102</w:t>
            </w:r>
          </w:p>
        </w:tc>
        <w:tc>
          <w:tcPr>
            <w:tcW w:w="1310" w:type="dxa"/>
            <w:tcBorders>
              <w:top w:val="nil"/>
              <w:left w:val="nil"/>
              <w:bottom w:val="single" w:sz="4" w:space="0" w:color="auto"/>
              <w:right w:val="single" w:sz="4" w:space="0" w:color="auto"/>
            </w:tcBorders>
            <w:shd w:val="clear" w:color="auto" w:fill="auto"/>
            <w:noWrap/>
            <w:vAlign w:val="bottom"/>
            <w:hideMark/>
          </w:tcPr>
          <w:p w14:paraId="3B8259EF"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12C0F63A"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0FB2BEBA"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574BAD20" w14:textId="77777777" w:rsidR="000D7837" w:rsidRPr="00280E17" w:rsidRDefault="000D7837" w:rsidP="000D7837">
            <w:pPr>
              <w:spacing w:after="0"/>
              <w:ind w:left="420"/>
              <w:rPr>
                <w:rFonts w:ascii="Calibri" w:eastAsia="Times New Roman" w:hAnsi="Calibri" w:cs="Calibri"/>
                <w:color w:val="000000"/>
                <w:sz w:val="24"/>
                <w:szCs w:val="24"/>
                <w:highlight w:val="yellow"/>
              </w:rPr>
            </w:pPr>
            <w:r w:rsidRPr="00280E17">
              <w:rPr>
                <w:rFonts w:ascii="Calibri" w:eastAsia="Times New Roman" w:hAnsi="Calibri" w:cs="Calibri"/>
                <w:color w:val="000000"/>
                <w:sz w:val="24"/>
                <w:szCs w:val="24"/>
                <w:highlight w:val="yellow"/>
              </w:rPr>
              <w:t>-- SPAN 102, 201, &amp; 202 </w:t>
            </w:r>
          </w:p>
        </w:tc>
      </w:tr>
      <w:tr w:rsidR="000D7837" w:rsidRPr="00AD0671" w14:paraId="5DC776C8" w14:textId="77777777" w:rsidTr="00726559">
        <w:trPr>
          <w:trHeight w:val="326"/>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6DFF" w14:textId="77777777" w:rsidR="000D7837" w:rsidRPr="00AD0671" w:rsidRDefault="000D7837" w:rsidP="00AD0671">
            <w:pPr>
              <w:spacing w:after="0"/>
              <w:rPr>
                <w:rFonts w:ascii="Calibri" w:eastAsia="Times New Roman" w:hAnsi="Calibri" w:cs="Calibri"/>
                <w:color w:val="000000"/>
                <w:sz w:val="24"/>
                <w:szCs w:val="24"/>
              </w:rPr>
            </w:pPr>
            <w:r w:rsidRPr="00AD0671">
              <w:rPr>
                <w:rFonts w:ascii="Calibri" w:eastAsia="Times New Roman" w:hAnsi="Calibri" w:cs="Calibri"/>
                <w:color w:val="000000"/>
                <w:sz w:val="24"/>
                <w:szCs w:val="24"/>
              </w:rPr>
              <w:t>THEA 101</w:t>
            </w:r>
          </w:p>
        </w:tc>
        <w:tc>
          <w:tcPr>
            <w:tcW w:w="1310" w:type="dxa"/>
            <w:tcBorders>
              <w:top w:val="nil"/>
              <w:left w:val="nil"/>
              <w:bottom w:val="single" w:sz="4" w:space="0" w:color="auto"/>
              <w:right w:val="single" w:sz="4" w:space="0" w:color="auto"/>
            </w:tcBorders>
            <w:shd w:val="clear" w:color="auto" w:fill="auto"/>
            <w:noWrap/>
            <w:vAlign w:val="bottom"/>
            <w:hideMark/>
          </w:tcPr>
          <w:p w14:paraId="43008F2D"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07818C64"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14:paraId="0FF3800B" w14:textId="77777777" w:rsidR="000D7837" w:rsidRPr="00AD0671" w:rsidRDefault="000D7837" w:rsidP="00AD0671">
            <w:pPr>
              <w:spacing w:after="0"/>
              <w:jc w:val="right"/>
              <w:rPr>
                <w:rFonts w:ascii="Calibri" w:eastAsia="Times New Roman" w:hAnsi="Calibri" w:cs="Calibri"/>
                <w:color w:val="000000"/>
                <w:sz w:val="24"/>
                <w:szCs w:val="24"/>
              </w:rPr>
            </w:pPr>
            <w:r w:rsidRPr="00AD0671">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0B83E3D1" w14:textId="77777777" w:rsidR="000D7837" w:rsidRPr="00AD0671" w:rsidRDefault="000D7837" w:rsidP="00AD0671">
            <w:pPr>
              <w:spacing w:after="0"/>
              <w:jc w:val="center"/>
              <w:rPr>
                <w:rFonts w:ascii="Calibri" w:eastAsia="Times New Roman" w:hAnsi="Calibri" w:cs="Calibri"/>
                <w:color w:val="000000"/>
                <w:sz w:val="24"/>
                <w:szCs w:val="24"/>
              </w:rPr>
            </w:pPr>
            <w:r w:rsidRPr="00AD0671">
              <w:rPr>
                <w:rFonts w:ascii="Calibri" w:eastAsia="Times New Roman" w:hAnsi="Calibri" w:cs="Calibri"/>
                <w:color w:val="000000"/>
                <w:sz w:val="24"/>
                <w:szCs w:val="24"/>
              </w:rPr>
              <w:t> </w:t>
            </w:r>
          </w:p>
        </w:tc>
      </w:tr>
      <w:tr w:rsidR="000D7837" w:rsidRPr="000D7837" w14:paraId="0FD092B9" w14:textId="77777777" w:rsidTr="00726559">
        <w:trPr>
          <w:trHeight w:val="312"/>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B6CA"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123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43853EF2"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69CCA267"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6A7F371C"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14:paraId="2D722A61"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25E1411A"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F99819F"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130</w:t>
            </w:r>
          </w:p>
        </w:tc>
        <w:tc>
          <w:tcPr>
            <w:tcW w:w="1310" w:type="dxa"/>
            <w:tcBorders>
              <w:top w:val="nil"/>
              <w:left w:val="nil"/>
              <w:bottom w:val="single" w:sz="4" w:space="0" w:color="auto"/>
              <w:right w:val="single" w:sz="4" w:space="0" w:color="auto"/>
            </w:tcBorders>
            <w:shd w:val="clear" w:color="auto" w:fill="auto"/>
            <w:noWrap/>
            <w:vAlign w:val="bottom"/>
            <w:hideMark/>
          </w:tcPr>
          <w:p w14:paraId="4F0E965D"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7DAB534F"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30A802A0"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38797098"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077DABB5"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D8B39AB"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143</w:t>
            </w:r>
          </w:p>
        </w:tc>
        <w:tc>
          <w:tcPr>
            <w:tcW w:w="1310" w:type="dxa"/>
            <w:tcBorders>
              <w:top w:val="nil"/>
              <w:left w:val="nil"/>
              <w:bottom w:val="single" w:sz="4" w:space="0" w:color="auto"/>
              <w:right w:val="single" w:sz="4" w:space="0" w:color="auto"/>
            </w:tcBorders>
            <w:shd w:val="clear" w:color="auto" w:fill="auto"/>
            <w:noWrap/>
            <w:vAlign w:val="bottom"/>
            <w:hideMark/>
          </w:tcPr>
          <w:p w14:paraId="713029F0"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5FC5CDB4"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271536C"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109A38B2"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1B42FA67"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B30E437"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147</w:t>
            </w:r>
          </w:p>
        </w:tc>
        <w:tc>
          <w:tcPr>
            <w:tcW w:w="1310" w:type="dxa"/>
            <w:tcBorders>
              <w:top w:val="nil"/>
              <w:left w:val="nil"/>
              <w:bottom w:val="single" w:sz="4" w:space="0" w:color="auto"/>
              <w:right w:val="single" w:sz="4" w:space="0" w:color="auto"/>
            </w:tcBorders>
            <w:shd w:val="clear" w:color="auto" w:fill="auto"/>
            <w:noWrap/>
            <w:vAlign w:val="bottom"/>
            <w:hideMark/>
          </w:tcPr>
          <w:p w14:paraId="1DB00B4B"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05ADF2B9"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7D4558B4"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6868E5C1"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1F40B5AE"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38CFA5C"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153</w:t>
            </w:r>
          </w:p>
        </w:tc>
        <w:tc>
          <w:tcPr>
            <w:tcW w:w="1310" w:type="dxa"/>
            <w:tcBorders>
              <w:top w:val="nil"/>
              <w:left w:val="nil"/>
              <w:bottom w:val="single" w:sz="4" w:space="0" w:color="auto"/>
              <w:right w:val="single" w:sz="4" w:space="0" w:color="auto"/>
            </w:tcBorders>
            <w:shd w:val="clear" w:color="auto" w:fill="auto"/>
            <w:noWrap/>
            <w:vAlign w:val="bottom"/>
            <w:hideMark/>
          </w:tcPr>
          <w:p w14:paraId="026D9D6D"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10</w:t>
            </w:r>
          </w:p>
        </w:tc>
        <w:tc>
          <w:tcPr>
            <w:tcW w:w="1174" w:type="dxa"/>
            <w:tcBorders>
              <w:top w:val="nil"/>
              <w:left w:val="nil"/>
              <w:bottom w:val="single" w:sz="4" w:space="0" w:color="auto"/>
              <w:right w:val="single" w:sz="4" w:space="0" w:color="auto"/>
            </w:tcBorders>
            <w:shd w:val="clear" w:color="auto" w:fill="auto"/>
            <w:noWrap/>
            <w:vAlign w:val="bottom"/>
            <w:hideMark/>
          </w:tcPr>
          <w:p w14:paraId="423D17C5"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3CC5AAC0"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06344B7D"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01C9837B"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086A1B1"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170</w:t>
            </w:r>
          </w:p>
        </w:tc>
        <w:tc>
          <w:tcPr>
            <w:tcW w:w="1310" w:type="dxa"/>
            <w:tcBorders>
              <w:top w:val="nil"/>
              <w:left w:val="nil"/>
              <w:bottom w:val="single" w:sz="4" w:space="0" w:color="auto"/>
              <w:right w:val="single" w:sz="4" w:space="0" w:color="auto"/>
            </w:tcBorders>
            <w:shd w:val="clear" w:color="auto" w:fill="auto"/>
            <w:noWrap/>
            <w:vAlign w:val="bottom"/>
            <w:hideMark/>
          </w:tcPr>
          <w:p w14:paraId="17F5AFBC"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47638E1F"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1501866"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08C4D26E"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32021105"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AC5BE08"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253</w:t>
            </w:r>
          </w:p>
        </w:tc>
        <w:tc>
          <w:tcPr>
            <w:tcW w:w="1310" w:type="dxa"/>
            <w:tcBorders>
              <w:top w:val="nil"/>
              <w:left w:val="nil"/>
              <w:bottom w:val="single" w:sz="4" w:space="0" w:color="auto"/>
              <w:right w:val="single" w:sz="4" w:space="0" w:color="auto"/>
            </w:tcBorders>
            <w:shd w:val="clear" w:color="auto" w:fill="auto"/>
            <w:noWrap/>
            <w:vAlign w:val="bottom"/>
            <w:hideMark/>
          </w:tcPr>
          <w:p w14:paraId="7F180329"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73E2CF6"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074FB6F5"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182A8376"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40F112A6"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453CDC7"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MATH 257</w:t>
            </w:r>
          </w:p>
        </w:tc>
        <w:tc>
          <w:tcPr>
            <w:tcW w:w="1310" w:type="dxa"/>
            <w:tcBorders>
              <w:top w:val="nil"/>
              <w:left w:val="nil"/>
              <w:bottom w:val="single" w:sz="4" w:space="0" w:color="auto"/>
              <w:right w:val="single" w:sz="4" w:space="0" w:color="auto"/>
            </w:tcBorders>
            <w:shd w:val="clear" w:color="auto" w:fill="auto"/>
            <w:noWrap/>
            <w:vAlign w:val="bottom"/>
            <w:hideMark/>
          </w:tcPr>
          <w:p w14:paraId="6E0A006A"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10BEDA65"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04CD2026"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4C5701E9"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638628DD"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B653D52"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BIOF 100</w:t>
            </w:r>
          </w:p>
        </w:tc>
        <w:tc>
          <w:tcPr>
            <w:tcW w:w="1310" w:type="dxa"/>
            <w:tcBorders>
              <w:top w:val="nil"/>
              <w:left w:val="nil"/>
              <w:bottom w:val="single" w:sz="4" w:space="0" w:color="auto"/>
              <w:right w:val="single" w:sz="4" w:space="0" w:color="auto"/>
            </w:tcBorders>
            <w:shd w:val="clear" w:color="auto" w:fill="auto"/>
            <w:noWrap/>
            <w:vAlign w:val="bottom"/>
            <w:hideMark/>
          </w:tcPr>
          <w:p w14:paraId="75EE7CE1"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5939BAF3"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16C5D5D2"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3EA88F17"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5E1A2619"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CDA9960"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lastRenderedPageBreak/>
              <w:t>BIOL 100</w:t>
            </w:r>
          </w:p>
        </w:tc>
        <w:tc>
          <w:tcPr>
            <w:tcW w:w="1310" w:type="dxa"/>
            <w:tcBorders>
              <w:top w:val="nil"/>
              <w:left w:val="nil"/>
              <w:bottom w:val="nil"/>
              <w:right w:val="single" w:sz="4" w:space="0" w:color="auto"/>
            </w:tcBorders>
            <w:shd w:val="clear" w:color="auto" w:fill="auto"/>
            <w:noWrap/>
            <w:vAlign w:val="bottom"/>
            <w:hideMark/>
          </w:tcPr>
          <w:p w14:paraId="593AD1B6"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08C2B27"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5C60508E"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75FF4C2C"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572B9090"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C347F80"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BIOL 120</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750C12FC"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6B41444E"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1E660CB"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3E1C1A59"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77A93A3E"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D55C20C"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BIOL 123</w:t>
            </w:r>
          </w:p>
        </w:tc>
        <w:tc>
          <w:tcPr>
            <w:tcW w:w="1310" w:type="dxa"/>
            <w:tcBorders>
              <w:top w:val="nil"/>
              <w:left w:val="nil"/>
              <w:bottom w:val="single" w:sz="4" w:space="0" w:color="auto"/>
              <w:right w:val="single" w:sz="4" w:space="0" w:color="auto"/>
            </w:tcBorders>
            <w:shd w:val="clear" w:color="auto" w:fill="auto"/>
            <w:noWrap/>
            <w:vAlign w:val="bottom"/>
            <w:hideMark/>
          </w:tcPr>
          <w:p w14:paraId="1E02291E"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3F026CF"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3F0DB4E8"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0BE1FCBB"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02DA1FDC"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22C5216"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BIOL 175</w:t>
            </w:r>
          </w:p>
        </w:tc>
        <w:tc>
          <w:tcPr>
            <w:tcW w:w="1310" w:type="dxa"/>
            <w:tcBorders>
              <w:top w:val="nil"/>
              <w:left w:val="nil"/>
              <w:bottom w:val="single" w:sz="4" w:space="0" w:color="auto"/>
              <w:right w:val="single" w:sz="4" w:space="0" w:color="auto"/>
            </w:tcBorders>
            <w:shd w:val="clear" w:color="auto" w:fill="auto"/>
            <w:noWrap/>
            <w:vAlign w:val="bottom"/>
            <w:hideMark/>
          </w:tcPr>
          <w:p w14:paraId="6955EFAE"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20D8D050"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38BC4855"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2A2FB25B"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3082E775"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504E363"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BIOL 227</w:t>
            </w:r>
          </w:p>
        </w:tc>
        <w:tc>
          <w:tcPr>
            <w:tcW w:w="1310" w:type="dxa"/>
            <w:tcBorders>
              <w:top w:val="nil"/>
              <w:left w:val="nil"/>
              <w:bottom w:val="single" w:sz="4" w:space="0" w:color="auto"/>
              <w:right w:val="single" w:sz="4" w:space="0" w:color="auto"/>
            </w:tcBorders>
            <w:shd w:val="clear" w:color="auto" w:fill="auto"/>
            <w:noWrap/>
            <w:vAlign w:val="bottom"/>
            <w:hideMark/>
          </w:tcPr>
          <w:p w14:paraId="279403BE"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74605206"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2E37A21C"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2752DA06"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3B71A4C6"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8F62DBA"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CHEM 100</w:t>
            </w:r>
          </w:p>
        </w:tc>
        <w:tc>
          <w:tcPr>
            <w:tcW w:w="1310" w:type="dxa"/>
            <w:tcBorders>
              <w:top w:val="nil"/>
              <w:left w:val="nil"/>
              <w:bottom w:val="single" w:sz="4" w:space="0" w:color="auto"/>
              <w:right w:val="single" w:sz="4" w:space="0" w:color="auto"/>
            </w:tcBorders>
            <w:shd w:val="clear" w:color="auto" w:fill="auto"/>
            <w:noWrap/>
            <w:vAlign w:val="bottom"/>
            <w:hideMark/>
          </w:tcPr>
          <w:p w14:paraId="0744F138"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7AE6B11B"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7F2548BF"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5464D5F9"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2125770E"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1CB0850"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CHEM 105</w:t>
            </w:r>
          </w:p>
        </w:tc>
        <w:tc>
          <w:tcPr>
            <w:tcW w:w="1310" w:type="dxa"/>
            <w:tcBorders>
              <w:top w:val="nil"/>
              <w:left w:val="nil"/>
              <w:bottom w:val="single" w:sz="4" w:space="0" w:color="auto"/>
              <w:right w:val="single" w:sz="4" w:space="0" w:color="auto"/>
            </w:tcBorders>
            <w:shd w:val="clear" w:color="auto" w:fill="auto"/>
            <w:noWrap/>
            <w:vAlign w:val="bottom"/>
            <w:hideMark/>
          </w:tcPr>
          <w:p w14:paraId="350AAA5F"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11</w:t>
            </w:r>
          </w:p>
        </w:tc>
        <w:tc>
          <w:tcPr>
            <w:tcW w:w="1174" w:type="dxa"/>
            <w:tcBorders>
              <w:top w:val="nil"/>
              <w:left w:val="nil"/>
              <w:bottom w:val="single" w:sz="4" w:space="0" w:color="auto"/>
              <w:right w:val="single" w:sz="4" w:space="0" w:color="auto"/>
            </w:tcBorders>
            <w:shd w:val="clear" w:color="auto" w:fill="auto"/>
            <w:noWrap/>
            <w:vAlign w:val="bottom"/>
            <w:hideMark/>
          </w:tcPr>
          <w:p w14:paraId="7536D906"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5430A534"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4</w:t>
            </w:r>
          </w:p>
        </w:tc>
        <w:tc>
          <w:tcPr>
            <w:tcW w:w="4055" w:type="dxa"/>
            <w:tcBorders>
              <w:top w:val="nil"/>
              <w:left w:val="nil"/>
              <w:bottom w:val="single" w:sz="4" w:space="0" w:color="auto"/>
              <w:right w:val="single" w:sz="4" w:space="0" w:color="auto"/>
            </w:tcBorders>
            <w:shd w:val="clear" w:color="auto" w:fill="auto"/>
            <w:noWrap/>
            <w:vAlign w:val="bottom"/>
            <w:hideMark/>
          </w:tcPr>
          <w:p w14:paraId="693E96A0"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218345D3"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5552263"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CHEM 111</w:t>
            </w:r>
          </w:p>
        </w:tc>
        <w:tc>
          <w:tcPr>
            <w:tcW w:w="1310" w:type="dxa"/>
            <w:tcBorders>
              <w:top w:val="nil"/>
              <w:left w:val="nil"/>
              <w:bottom w:val="single" w:sz="4" w:space="0" w:color="auto"/>
              <w:right w:val="single" w:sz="4" w:space="0" w:color="auto"/>
            </w:tcBorders>
            <w:shd w:val="clear" w:color="auto" w:fill="auto"/>
            <w:noWrap/>
            <w:vAlign w:val="bottom"/>
            <w:hideMark/>
          </w:tcPr>
          <w:p w14:paraId="1E1502B0"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14:paraId="2714E1CC"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67270A00"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5FB7995C"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33D4D2BF"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41A7C9B"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CS 108</w:t>
            </w:r>
          </w:p>
        </w:tc>
        <w:tc>
          <w:tcPr>
            <w:tcW w:w="1310" w:type="dxa"/>
            <w:tcBorders>
              <w:top w:val="nil"/>
              <w:left w:val="nil"/>
              <w:bottom w:val="single" w:sz="4" w:space="0" w:color="auto"/>
              <w:right w:val="single" w:sz="4" w:space="0" w:color="auto"/>
            </w:tcBorders>
            <w:shd w:val="clear" w:color="auto" w:fill="auto"/>
            <w:noWrap/>
            <w:vAlign w:val="bottom"/>
            <w:hideMark/>
          </w:tcPr>
          <w:p w14:paraId="472B0EB0"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59DF619C"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9B0782F"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31FF8D19"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0FAB89FF"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6A5BAFD"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FSCI 101</w:t>
            </w:r>
          </w:p>
        </w:tc>
        <w:tc>
          <w:tcPr>
            <w:tcW w:w="1310" w:type="dxa"/>
            <w:tcBorders>
              <w:top w:val="nil"/>
              <w:left w:val="nil"/>
              <w:bottom w:val="single" w:sz="4" w:space="0" w:color="auto"/>
              <w:right w:val="single" w:sz="4" w:space="0" w:color="auto"/>
            </w:tcBorders>
            <w:shd w:val="clear" w:color="auto" w:fill="auto"/>
            <w:noWrap/>
            <w:vAlign w:val="bottom"/>
            <w:hideMark/>
          </w:tcPr>
          <w:p w14:paraId="1F0327F8"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7212770"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2DF2E56E"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5A587C75"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59D947D5"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2D9A7EB"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GEOL 101</w:t>
            </w:r>
          </w:p>
        </w:tc>
        <w:tc>
          <w:tcPr>
            <w:tcW w:w="1310" w:type="dxa"/>
            <w:tcBorders>
              <w:top w:val="nil"/>
              <w:left w:val="nil"/>
              <w:bottom w:val="single" w:sz="4" w:space="0" w:color="auto"/>
              <w:right w:val="single" w:sz="4" w:space="0" w:color="auto"/>
            </w:tcBorders>
            <w:shd w:val="clear" w:color="auto" w:fill="auto"/>
            <w:noWrap/>
            <w:vAlign w:val="bottom"/>
            <w:hideMark/>
          </w:tcPr>
          <w:p w14:paraId="330BC9A0"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6642BE23"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29853BB4"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77502CF2"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4A772161"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FA5A365"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GEOL 120</w:t>
            </w:r>
          </w:p>
        </w:tc>
        <w:tc>
          <w:tcPr>
            <w:tcW w:w="1310" w:type="dxa"/>
            <w:tcBorders>
              <w:top w:val="nil"/>
              <w:left w:val="nil"/>
              <w:bottom w:val="single" w:sz="4" w:space="0" w:color="auto"/>
              <w:right w:val="single" w:sz="4" w:space="0" w:color="auto"/>
            </w:tcBorders>
            <w:shd w:val="clear" w:color="auto" w:fill="auto"/>
            <w:noWrap/>
            <w:vAlign w:val="bottom"/>
            <w:hideMark/>
          </w:tcPr>
          <w:p w14:paraId="107A64E9"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27E0501"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7792C057"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53E9C6A9"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1A66FDC6"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74853DD"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GIS 271</w:t>
            </w:r>
          </w:p>
        </w:tc>
        <w:tc>
          <w:tcPr>
            <w:tcW w:w="1310" w:type="dxa"/>
            <w:tcBorders>
              <w:top w:val="nil"/>
              <w:left w:val="nil"/>
              <w:bottom w:val="single" w:sz="4" w:space="0" w:color="auto"/>
              <w:right w:val="single" w:sz="4" w:space="0" w:color="auto"/>
            </w:tcBorders>
            <w:shd w:val="clear" w:color="auto" w:fill="auto"/>
            <w:noWrap/>
            <w:vAlign w:val="bottom"/>
            <w:hideMark/>
          </w:tcPr>
          <w:p w14:paraId="0CC62605"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28AD5467"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1C8BAAF1"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3529A9E1"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1E31BBBB"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C225105"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NS 140</w:t>
            </w:r>
          </w:p>
        </w:tc>
        <w:tc>
          <w:tcPr>
            <w:tcW w:w="1310" w:type="dxa"/>
            <w:tcBorders>
              <w:top w:val="nil"/>
              <w:left w:val="nil"/>
              <w:bottom w:val="single" w:sz="4" w:space="0" w:color="auto"/>
              <w:right w:val="single" w:sz="4" w:space="0" w:color="auto"/>
            </w:tcBorders>
            <w:shd w:val="clear" w:color="auto" w:fill="auto"/>
            <w:noWrap/>
            <w:vAlign w:val="bottom"/>
            <w:hideMark/>
          </w:tcPr>
          <w:p w14:paraId="4B8B2095"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336DC008"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146CCCD3"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2CFA6CEE"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6943003B"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4FBC388"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NS 150</w:t>
            </w:r>
          </w:p>
        </w:tc>
        <w:tc>
          <w:tcPr>
            <w:tcW w:w="1310" w:type="dxa"/>
            <w:tcBorders>
              <w:top w:val="nil"/>
              <w:left w:val="nil"/>
              <w:bottom w:val="single" w:sz="4" w:space="0" w:color="auto"/>
              <w:right w:val="single" w:sz="4" w:space="0" w:color="auto"/>
            </w:tcBorders>
            <w:shd w:val="clear" w:color="auto" w:fill="auto"/>
            <w:noWrap/>
            <w:vAlign w:val="bottom"/>
            <w:hideMark/>
          </w:tcPr>
          <w:p w14:paraId="798926FF"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1DAA08BD"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1F1DF721"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5B9E76DE"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3381C82D"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A6CD29E"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NS 174</w:t>
            </w:r>
          </w:p>
        </w:tc>
        <w:tc>
          <w:tcPr>
            <w:tcW w:w="1310" w:type="dxa"/>
            <w:tcBorders>
              <w:top w:val="nil"/>
              <w:left w:val="nil"/>
              <w:bottom w:val="single" w:sz="4" w:space="0" w:color="auto"/>
              <w:right w:val="single" w:sz="4" w:space="0" w:color="auto"/>
            </w:tcBorders>
            <w:shd w:val="clear" w:color="auto" w:fill="auto"/>
            <w:noWrap/>
            <w:vAlign w:val="bottom"/>
            <w:hideMark/>
          </w:tcPr>
          <w:p w14:paraId="4BD8C28D"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55AC7C2E"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5524CC33"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7FBA920C"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637C218F"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4E93CE5"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PHYS 111</w:t>
            </w:r>
          </w:p>
        </w:tc>
        <w:tc>
          <w:tcPr>
            <w:tcW w:w="1310" w:type="dxa"/>
            <w:tcBorders>
              <w:top w:val="nil"/>
              <w:left w:val="nil"/>
              <w:bottom w:val="single" w:sz="4" w:space="0" w:color="auto"/>
              <w:right w:val="single" w:sz="4" w:space="0" w:color="auto"/>
            </w:tcBorders>
            <w:shd w:val="clear" w:color="auto" w:fill="auto"/>
            <w:noWrap/>
            <w:vAlign w:val="bottom"/>
            <w:hideMark/>
          </w:tcPr>
          <w:p w14:paraId="52D1C8CD"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55112F5F"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0F53339F" w14:textId="77777777" w:rsidR="000D7837" w:rsidRPr="000D7837"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000D7837" w:rsidRPr="000D7837">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05F001A7"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7A831A37"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C204623"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PHYS 112</w:t>
            </w:r>
          </w:p>
        </w:tc>
        <w:tc>
          <w:tcPr>
            <w:tcW w:w="1310" w:type="dxa"/>
            <w:tcBorders>
              <w:top w:val="nil"/>
              <w:left w:val="nil"/>
              <w:bottom w:val="single" w:sz="4" w:space="0" w:color="auto"/>
              <w:right w:val="single" w:sz="4" w:space="0" w:color="auto"/>
            </w:tcBorders>
            <w:shd w:val="clear" w:color="auto" w:fill="auto"/>
            <w:noWrap/>
            <w:vAlign w:val="bottom"/>
            <w:hideMark/>
          </w:tcPr>
          <w:p w14:paraId="6D2F88B9"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539D2382"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E680745"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07EBC221"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0DE513D7" w14:textId="77777777" w:rsidTr="00726559">
        <w:trPr>
          <w:trHeight w:val="29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291B2F5"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PHYS 171</w:t>
            </w:r>
          </w:p>
        </w:tc>
        <w:tc>
          <w:tcPr>
            <w:tcW w:w="1310" w:type="dxa"/>
            <w:tcBorders>
              <w:top w:val="nil"/>
              <w:left w:val="nil"/>
              <w:bottom w:val="single" w:sz="4" w:space="0" w:color="auto"/>
              <w:right w:val="single" w:sz="4" w:space="0" w:color="auto"/>
            </w:tcBorders>
            <w:shd w:val="clear" w:color="auto" w:fill="auto"/>
            <w:noWrap/>
            <w:vAlign w:val="bottom"/>
            <w:hideMark/>
          </w:tcPr>
          <w:p w14:paraId="7A8B27F5"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4788E2BB"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96EFC2B"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61CCEE76"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3B07A37B"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836D2F5"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PHYS 205</w:t>
            </w:r>
          </w:p>
        </w:tc>
        <w:tc>
          <w:tcPr>
            <w:tcW w:w="1310" w:type="dxa"/>
            <w:tcBorders>
              <w:top w:val="nil"/>
              <w:left w:val="nil"/>
              <w:bottom w:val="single" w:sz="4" w:space="0" w:color="auto"/>
              <w:right w:val="single" w:sz="4" w:space="0" w:color="auto"/>
            </w:tcBorders>
            <w:shd w:val="clear" w:color="auto" w:fill="auto"/>
            <w:noWrap/>
            <w:vAlign w:val="bottom"/>
            <w:hideMark/>
          </w:tcPr>
          <w:p w14:paraId="5A47CF27"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0FE2F652"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11105187"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3A146230"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0D7837" w:rsidRPr="000D7837" w14:paraId="0DCCD87A" w14:textId="77777777" w:rsidTr="00726559">
        <w:trPr>
          <w:trHeight w:val="312"/>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F176992" w14:textId="77777777" w:rsidR="000D7837" w:rsidRPr="000D7837" w:rsidRDefault="000D7837"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PHYS 211</w:t>
            </w:r>
          </w:p>
        </w:tc>
        <w:tc>
          <w:tcPr>
            <w:tcW w:w="1310" w:type="dxa"/>
            <w:tcBorders>
              <w:top w:val="nil"/>
              <w:left w:val="nil"/>
              <w:bottom w:val="single" w:sz="4" w:space="0" w:color="auto"/>
              <w:right w:val="single" w:sz="4" w:space="0" w:color="auto"/>
            </w:tcBorders>
            <w:shd w:val="clear" w:color="auto" w:fill="auto"/>
            <w:noWrap/>
            <w:vAlign w:val="bottom"/>
            <w:hideMark/>
          </w:tcPr>
          <w:p w14:paraId="3039CF3F" w14:textId="77777777" w:rsidR="000D7837" w:rsidRPr="000D7837" w:rsidRDefault="000D7837"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34D0691F"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3A5D9DCF" w14:textId="77777777" w:rsidR="000D7837" w:rsidRPr="000D7837" w:rsidRDefault="000D7837" w:rsidP="00726559">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r w:rsidR="00726559">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347BD5FB" w14:textId="77777777" w:rsidR="000D7837" w:rsidRPr="000D7837" w:rsidRDefault="000D7837"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59F381C2" w14:textId="77777777" w:rsidTr="00726559">
        <w:trPr>
          <w:trHeight w:val="43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6996F14"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ANTH 102</w:t>
            </w:r>
          </w:p>
        </w:tc>
        <w:tc>
          <w:tcPr>
            <w:tcW w:w="1310" w:type="dxa"/>
            <w:tcBorders>
              <w:top w:val="nil"/>
              <w:left w:val="nil"/>
              <w:bottom w:val="single" w:sz="4" w:space="0" w:color="auto"/>
              <w:right w:val="single" w:sz="4" w:space="0" w:color="auto"/>
            </w:tcBorders>
            <w:shd w:val="clear" w:color="auto" w:fill="auto"/>
            <w:noWrap/>
            <w:vAlign w:val="bottom"/>
            <w:hideMark/>
          </w:tcPr>
          <w:p w14:paraId="474712EE"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0CAE04F0"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0B0021D0"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1F1DEC00"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OER text used</w:t>
            </w:r>
          </w:p>
        </w:tc>
      </w:tr>
      <w:tr w:rsidR="00690D9E" w:rsidRPr="000D7837" w14:paraId="34A18120" w14:textId="77777777" w:rsidTr="00726559">
        <w:trPr>
          <w:trHeight w:val="34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6DC5CD6F"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ANTH 120</w:t>
            </w:r>
          </w:p>
        </w:tc>
        <w:tc>
          <w:tcPr>
            <w:tcW w:w="1310" w:type="dxa"/>
            <w:tcBorders>
              <w:top w:val="nil"/>
              <w:left w:val="nil"/>
              <w:bottom w:val="single" w:sz="4" w:space="0" w:color="auto"/>
              <w:right w:val="single" w:sz="4" w:space="0" w:color="auto"/>
            </w:tcBorders>
            <w:shd w:val="clear" w:color="auto" w:fill="auto"/>
            <w:noWrap/>
            <w:vAlign w:val="bottom"/>
            <w:hideMark/>
          </w:tcPr>
          <w:p w14:paraId="586712FC"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05502A89"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F7C8D34"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1841F004"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0149A424" w14:textId="77777777" w:rsidTr="00726559">
        <w:trPr>
          <w:trHeight w:val="36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2E380E4"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ANTH 170</w:t>
            </w:r>
          </w:p>
        </w:tc>
        <w:tc>
          <w:tcPr>
            <w:tcW w:w="1310" w:type="dxa"/>
            <w:tcBorders>
              <w:top w:val="nil"/>
              <w:left w:val="nil"/>
              <w:bottom w:val="single" w:sz="4" w:space="0" w:color="auto"/>
              <w:right w:val="single" w:sz="4" w:space="0" w:color="auto"/>
            </w:tcBorders>
            <w:shd w:val="clear" w:color="auto" w:fill="auto"/>
            <w:noWrap/>
            <w:vAlign w:val="bottom"/>
            <w:hideMark/>
          </w:tcPr>
          <w:p w14:paraId="5CD4839E"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5FCA279A" w14:textId="77777777" w:rsidR="00690D9E" w:rsidRPr="000D7837" w:rsidRDefault="00690D9E" w:rsidP="000D7837">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695E2BAA"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5CBE081A"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No cost non-OER materials assigned</w:t>
            </w:r>
          </w:p>
        </w:tc>
      </w:tr>
      <w:tr w:rsidR="00690D9E" w:rsidRPr="000D7837" w14:paraId="3A697786" w14:textId="77777777" w:rsidTr="00726559">
        <w:trPr>
          <w:trHeight w:val="36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12AB2A1"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GEOG 102</w:t>
            </w:r>
          </w:p>
        </w:tc>
        <w:tc>
          <w:tcPr>
            <w:tcW w:w="1310" w:type="dxa"/>
            <w:tcBorders>
              <w:top w:val="nil"/>
              <w:left w:val="nil"/>
              <w:bottom w:val="single" w:sz="4" w:space="0" w:color="auto"/>
              <w:right w:val="single" w:sz="4" w:space="0" w:color="auto"/>
            </w:tcBorders>
            <w:shd w:val="clear" w:color="auto" w:fill="auto"/>
            <w:noWrap/>
            <w:vAlign w:val="bottom"/>
            <w:hideMark/>
          </w:tcPr>
          <w:p w14:paraId="5E136AC8"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29F46B03"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20BA0FFC"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1D03EB60"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372D02EC" w14:textId="77777777" w:rsidTr="00726559">
        <w:trPr>
          <w:trHeight w:val="36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B1B2B9D"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HIST 101</w:t>
            </w:r>
          </w:p>
        </w:tc>
        <w:tc>
          <w:tcPr>
            <w:tcW w:w="1310" w:type="dxa"/>
            <w:tcBorders>
              <w:top w:val="nil"/>
              <w:left w:val="nil"/>
              <w:bottom w:val="single" w:sz="4" w:space="0" w:color="auto"/>
              <w:right w:val="single" w:sz="4" w:space="0" w:color="auto"/>
            </w:tcBorders>
            <w:shd w:val="clear" w:color="auto" w:fill="auto"/>
            <w:noWrap/>
            <w:vAlign w:val="bottom"/>
            <w:hideMark/>
          </w:tcPr>
          <w:p w14:paraId="5C65215E"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2EBDEC64" w14:textId="77777777" w:rsidR="00690D9E" w:rsidRPr="000D7837" w:rsidRDefault="00690D9E" w:rsidP="000D7837">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4722789E" w14:textId="77777777" w:rsidR="00690D9E" w:rsidRPr="000D7837" w:rsidRDefault="00690D9E" w:rsidP="000D7837">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107A1965"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All sections have no cost checkout from library</w:t>
            </w:r>
          </w:p>
        </w:tc>
      </w:tr>
      <w:tr w:rsidR="00690D9E" w:rsidRPr="000D7837" w14:paraId="6851E07B" w14:textId="77777777" w:rsidTr="00726559">
        <w:trPr>
          <w:trHeight w:val="557"/>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4D5D94C"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HIST 102</w:t>
            </w:r>
          </w:p>
        </w:tc>
        <w:tc>
          <w:tcPr>
            <w:tcW w:w="1310" w:type="dxa"/>
            <w:tcBorders>
              <w:top w:val="nil"/>
              <w:left w:val="nil"/>
              <w:bottom w:val="single" w:sz="4" w:space="0" w:color="auto"/>
              <w:right w:val="single" w:sz="4" w:space="0" w:color="auto"/>
            </w:tcBorders>
            <w:shd w:val="clear" w:color="auto" w:fill="auto"/>
            <w:noWrap/>
            <w:vAlign w:val="bottom"/>
            <w:hideMark/>
          </w:tcPr>
          <w:p w14:paraId="2AFE0FFA"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6FB7BBB7" w14:textId="77777777" w:rsidR="00690D9E" w:rsidRPr="000D7837" w:rsidRDefault="00690D9E" w:rsidP="000D7837">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76A949C6" w14:textId="77777777" w:rsidR="00690D9E" w:rsidRPr="000D7837" w:rsidRDefault="00690D9E" w:rsidP="000D7837">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57801927"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All sections have no cost checkout from library</w:t>
            </w:r>
          </w:p>
        </w:tc>
      </w:tr>
      <w:tr w:rsidR="00690D9E" w:rsidRPr="000D7837" w14:paraId="411A4BF5"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81DBD6E"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HIST 111</w:t>
            </w:r>
          </w:p>
        </w:tc>
        <w:tc>
          <w:tcPr>
            <w:tcW w:w="1310" w:type="dxa"/>
            <w:tcBorders>
              <w:top w:val="nil"/>
              <w:left w:val="nil"/>
              <w:bottom w:val="single" w:sz="4" w:space="0" w:color="auto"/>
              <w:right w:val="single" w:sz="4" w:space="0" w:color="auto"/>
            </w:tcBorders>
            <w:shd w:val="clear" w:color="auto" w:fill="auto"/>
            <w:noWrap/>
            <w:vAlign w:val="bottom"/>
            <w:hideMark/>
          </w:tcPr>
          <w:p w14:paraId="17F8EA46"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5</w:t>
            </w:r>
          </w:p>
        </w:tc>
        <w:tc>
          <w:tcPr>
            <w:tcW w:w="1174" w:type="dxa"/>
            <w:tcBorders>
              <w:top w:val="nil"/>
              <w:left w:val="nil"/>
              <w:bottom w:val="single" w:sz="4" w:space="0" w:color="auto"/>
              <w:right w:val="single" w:sz="4" w:space="0" w:color="auto"/>
            </w:tcBorders>
            <w:shd w:val="clear" w:color="auto" w:fill="auto"/>
            <w:noWrap/>
            <w:vAlign w:val="bottom"/>
            <w:hideMark/>
          </w:tcPr>
          <w:p w14:paraId="43403394"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11079ECB"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5</w:t>
            </w:r>
          </w:p>
        </w:tc>
        <w:tc>
          <w:tcPr>
            <w:tcW w:w="4055" w:type="dxa"/>
            <w:tcBorders>
              <w:top w:val="nil"/>
              <w:left w:val="nil"/>
              <w:bottom w:val="single" w:sz="4" w:space="0" w:color="auto"/>
              <w:right w:val="single" w:sz="4" w:space="0" w:color="auto"/>
            </w:tcBorders>
            <w:shd w:val="clear" w:color="auto" w:fill="auto"/>
            <w:noWrap/>
            <w:vAlign w:val="bottom"/>
            <w:hideMark/>
          </w:tcPr>
          <w:p w14:paraId="6C63860B" w14:textId="77777777" w:rsidR="00690D9E" w:rsidRPr="000D7837" w:rsidRDefault="00690D9E" w:rsidP="000D7837">
            <w:pPr>
              <w:spacing w:after="0"/>
              <w:jc w:val="center"/>
              <w:rPr>
                <w:rFonts w:ascii="Calibri" w:eastAsia="Times New Roman" w:hAnsi="Calibri" w:cs="Calibri"/>
                <w:color w:val="000000"/>
              </w:rPr>
            </w:pPr>
            <w:r w:rsidRPr="000D7837">
              <w:rPr>
                <w:rFonts w:ascii="Calibri" w:eastAsia="Times New Roman" w:hAnsi="Calibri" w:cs="Calibri"/>
                <w:color w:val="000000"/>
              </w:rPr>
              <w:t>Most students can purchase used texts for under $10</w:t>
            </w:r>
          </w:p>
        </w:tc>
      </w:tr>
      <w:tr w:rsidR="00690D9E" w:rsidRPr="000D7837" w14:paraId="33CF22F6"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8E0C880"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HIST 112</w:t>
            </w:r>
          </w:p>
        </w:tc>
        <w:tc>
          <w:tcPr>
            <w:tcW w:w="1310" w:type="dxa"/>
            <w:tcBorders>
              <w:top w:val="nil"/>
              <w:left w:val="nil"/>
              <w:bottom w:val="single" w:sz="4" w:space="0" w:color="auto"/>
              <w:right w:val="single" w:sz="4" w:space="0" w:color="auto"/>
            </w:tcBorders>
            <w:shd w:val="clear" w:color="auto" w:fill="auto"/>
            <w:noWrap/>
            <w:vAlign w:val="bottom"/>
            <w:hideMark/>
          </w:tcPr>
          <w:p w14:paraId="5278AFD0"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7AFDAC2E"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70C356F2"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10EB7408"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22FDBE5A"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C7CF8DB"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POLS 101</w:t>
            </w:r>
          </w:p>
        </w:tc>
        <w:tc>
          <w:tcPr>
            <w:tcW w:w="1310" w:type="dxa"/>
            <w:tcBorders>
              <w:top w:val="nil"/>
              <w:left w:val="nil"/>
              <w:bottom w:val="single" w:sz="4" w:space="0" w:color="auto"/>
              <w:right w:val="single" w:sz="4" w:space="0" w:color="auto"/>
            </w:tcBorders>
            <w:shd w:val="clear" w:color="auto" w:fill="auto"/>
            <w:noWrap/>
            <w:vAlign w:val="bottom"/>
            <w:hideMark/>
          </w:tcPr>
          <w:p w14:paraId="5163B9F5"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3</w:t>
            </w:r>
          </w:p>
        </w:tc>
        <w:tc>
          <w:tcPr>
            <w:tcW w:w="1174" w:type="dxa"/>
            <w:tcBorders>
              <w:top w:val="nil"/>
              <w:left w:val="nil"/>
              <w:bottom w:val="single" w:sz="4" w:space="0" w:color="auto"/>
              <w:right w:val="single" w:sz="4" w:space="0" w:color="auto"/>
            </w:tcBorders>
            <w:shd w:val="clear" w:color="auto" w:fill="auto"/>
            <w:noWrap/>
            <w:vAlign w:val="bottom"/>
            <w:hideMark/>
          </w:tcPr>
          <w:p w14:paraId="79E1C205"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4DD27BC"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134A431F" w14:textId="77777777" w:rsidR="00690D9E" w:rsidRPr="000D7837" w:rsidRDefault="00690D9E" w:rsidP="000D7837">
            <w:pPr>
              <w:spacing w:after="0"/>
              <w:jc w:val="center"/>
              <w:rPr>
                <w:rFonts w:ascii="Calibri" w:eastAsia="Times New Roman" w:hAnsi="Calibri" w:cs="Calibri"/>
                <w:color w:val="000000"/>
                <w:sz w:val="20"/>
                <w:szCs w:val="20"/>
              </w:rPr>
            </w:pPr>
            <w:r w:rsidRPr="000D7837">
              <w:rPr>
                <w:rFonts w:ascii="Calibri" w:eastAsia="Times New Roman" w:hAnsi="Calibri" w:cs="Calibri"/>
                <w:color w:val="000000"/>
                <w:sz w:val="20"/>
                <w:szCs w:val="20"/>
              </w:rPr>
              <w:t>2 texts required; each is under $50 but combined are about $59</w:t>
            </w:r>
          </w:p>
        </w:tc>
      </w:tr>
      <w:tr w:rsidR="00690D9E" w:rsidRPr="000D7837" w14:paraId="5F67DF90"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B7C3E1C"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POLS 237</w:t>
            </w:r>
          </w:p>
        </w:tc>
        <w:tc>
          <w:tcPr>
            <w:tcW w:w="1310" w:type="dxa"/>
            <w:tcBorders>
              <w:top w:val="nil"/>
              <w:left w:val="nil"/>
              <w:bottom w:val="single" w:sz="4" w:space="0" w:color="auto"/>
              <w:right w:val="single" w:sz="4" w:space="0" w:color="auto"/>
            </w:tcBorders>
            <w:shd w:val="clear" w:color="auto" w:fill="auto"/>
            <w:noWrap/>
            <w:vAlign w:val="bottom"/>
            <w:hideMark/>
          </w:tcPr>
          <w:p w14:paraId="6867B9F2"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E5569D4"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DC9DFF4"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24A169E3"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No sections offered AY20-21</w:t>
            </w:r>
          </w:p>
        </w:tc>
      </w:tr>
      <w:tr w:rsidR="00690D9E" w:rsidRPr="000D7837" w14:paraId="0986B131"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EF876B3"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POLS 285</w:t>
            </w:r>
          </w:p>
        </w:tc>
        <w:tc>
          <w:tcPr>
            <w:tcW w:w="1310" w:type="dxa"/>
            <w:tcBorders>
              <w:top w:val="nil"/>
              <w:left w:val="nil"/>
              <w:bottom w:val="single" w:sz="4" w:space="0" w:color="auto"/>
              <w:right w:val="single" w:sz="4" w:space="0" w:color="auto"/>
            </w:tcBorders>
            <w:shd w:val="clear" w:color="auto" w:fill="auto"/>
            <w:noWrap/>
            <w:vAlign w:val="bottom"/>
            <w:hideMark/>
          </w:tcPr>
          <w:p w14:paraId="0CEE6D46"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1174" w:type="dxa"/>
            <w:tcBorders>
              <w:top w:val="nil"/>
              <w:left w:val="nil"/>
              <w:bottom w:val="single" w:sz="4" w:space="0" w:color="auto"/>
              <w:right w:val="single" w:sz="4" w:space="0" w:color="auto"/>
            </w:tcBorders>
            <w:shd w:val="clear" w:color="auto" w:fill="auto"/>
            <w:noWrap/>
            <w:vAlign w:val="bottom"/>
            <w:hideMark/>
          </w:tcPr>
          <w:p w14:paraId="31E2CB68"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4A2185D"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w:t>
            </w:r>
          </w:p>
        </w:tc>
        <w:tc>
          <w:tcPr>
            <w:tcW w:w="4055" w:type="dxa"/>
            <w:tcBorders>
              <w:top w:val="nil"/>
              <w:left w:val="nil"/>
              <w:bottom w:val="single" w:sz="4" w:space="0" w:color="auto"/>
              <w:right w:val="single" w:sz="4" w:space="0" w:color="auto"/>
            </w:tcBorders>
            <w:shd w:val="clear" w:color="auto" w:fill="auto"/>
            <w:noWrap/>
            <w:vAlign w:val="bottom"/>
            <w:hideMark/>
          </w:tcPr>
          <w:p w14:paraId="398DA1D8" w14:textId="77777777" w:rsidR="00690D9E" w:rsidRPr="000D7837" w:rsidRDefault="00690D9E" w:rsidP="000D7837">
            <w:pPr>
              <w:spacing w:after="0"/>
              <w:jc w:val="center"/>
              <w:rPr>
                <w:rFonts w:ascii="Calibri" w:eastAsia="Times New Roman" w:hAnsi="Calibri" w:cs="Calibri"/>
                <w:color w:val="000000"/>
                <w:sz w:val="20"/>
                <w:szCs w:val="20"/>
              </w:rPr>
            </w:pPr>
            <w:r w:rsidRPr="000D7837">
              <w:rPr>
                <w:rFonts w:ascii="Calibri" w:eastAsia="Times New Roman" w:hAnsi="Calibri" w:cs="Calibri"/>
                <w:color w:val="000000"/>
                <w:sz w:val="20"/>
                <w:szCs w:val="20"/>
              </w:rPr>
              <w:t> </w:t>
            </w:r>
          </w:p>
        </w:tc>
      </w:tr>
      <w:tr w:rsidR="00690D9E" w:rsidRPr="000D7837" w14:paraId="41E0A477" w14:textId="77777777" w:rsidTr="00726559">
        <w:trPr>
          <w:trHeight w:val="40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0F48507D"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PSYC 101</w:t>
            </w:r>
          </w:p>
        </w:tc>
        <w:tc>
          <w:tcPr>
            <w:tcW w:w="1310" w:type="dxa"/>
            <w:tcBorders>
              <w:top w:val="nil"/>
              <w:left w:val="nil"/>
              <w:bottom w:val="single" w:sz="4" w:space="0" w:color="auto"/>
              <w:right w:val="single" w:sz="4" w:space="0" w:color="auto"/>
            </w:tcBorders>
            <w:shd w:val="clear" w:color="auto" w:fill="auto"/>
            <w:noWrap/>
            <w:vAlign w:val="bottom"/>
            <w:hideMark/>
          </w:tcPr>
          <w:p w14:paraId="64447AEA"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322C42FE"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712D7E6"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4055" w:type="dxa"/>
            <w:tcBorders>
              <w:top w:val="nil"/>
              <w:left w:val="nil"/>
              <w:bottom w:val="single" w:sz="4" w:space="0" w:color="auto"/>
              <w:right w:val="single" w:sz="4" w:space="0" w:color="auto"/>
            </w:tcBorders>
            <w:shd w:val="clear" w:color="auto" w:fill="auto"/>
            <w:noWrap/>
            <w:vAlign w:val="bottom"/>
            <w:hideMark/>
          </w:tcPr>
          <w:p w14:paraId="58F17349"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6D9CAB60" w14:textId="77777777" w:rsidTr="00726559">
        <w:trPr>
          <w:trHeight w:val="34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6212471D"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PSYC 205</w:t>
            </w:r>
          </w:p>
        </w:tc>
        <w:tc>
          <w:tcPr>
            <w:tcW w:w="1310" w:type="dxa"/>
            <w:tcBorders>
              <w:top w:val="nil"/>
              <w:left w:val="nil"/>
              <w:bottom w:val="single" w:sz="4" w:space="0" w:color="auto"/>
              <w:right w:val="single" w:sz="4" w:space="0" w:color="auto"/>
            </w:tcBorders>
            <w:shd w:val="clear" w:color="auto" w:fill="auto"/>
            <w:noWrap/>
            <w:vAlign w:val="bottom"/>
            <w:hideMark/>
          </w:tcPr>
          <w:p w14:paraId="723F1439"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11</w:t>
            </w:r>
          </w:p>
        </w:tc>
        <w:tc>
          <w:tcPr>
            <w:tcW w:w="1174" w:type="dxa"/>
            <w:tcBorders>
              <w:top w:val="nil"/>
              <w:left w:val="nil"/>
              <w:bottom w:val="single" w:sz="4" w:space="0" w:color="auto"/>
              <w:right w:val="single" w:sz="4" w:space="0" w:color="auto"/>
            </w:tcBorders>
            <w:shd w:val="clear" w:color="auto" w:fill="auto"/>
            <w:noWrap/>
            <w:vAlign w:val="bottom"/>
            <w:hideMark/>
          </w:tcPr>
          <w:p w14:paraId="78F7D619"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6DD85FA"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5</w:t>
            </w:r>
          </w:p>
        </w:tc>
        <w:tc>
          <w:tcPr>
            <w:tcW w:w="4055" w:type="dxa"/>
            <w:tcBorders>
              <w:top w:val="nil"/>
              <w:left w:val="nil"/>
              <w:bottom w:val="single" w:sz="4" w:space="0" w:color="auto"/>
              <w:right w:val="single" w:sz="4" w:space="0" w:color="auto"/>
            </w:tcBorders>
            <w:shd w:val="clear" w:color="auto" w:fill="auto"/>
            <w:noWrap/>
            <w:vAlign w:val="bottom"/>
            <w:hideMark/>
          </w:tcPr>
          <w:p w14:paraId="0B699C45"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3238AC0C"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2E677770"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SOC 101</w:t>
            </w:r>
          </w:p>
        </w:tc>
        <w:tc>
          <w:tcPr>
            <w:tcW w:w="1310" w:type="dxa"/>
            <w:tcBorders>
              <w:top w:val="nil"/>
              <w:left w:val="nil"/>
              <w:bottom w:val="single" w:sz="4" w:space="0" w:color="auto"/>
              <w:right w:val="single" w:sz="4" w:space="0" w:color="auto"/>
            </w:tcBorders>
            <w:shd w:val="clear" w:color="auto" w:fill="auto"/>
            <w:noWrap/>
            <w:vAlign w:val="bottom"/>
            <w:hideMark/>
          </w:tcPr>
          <w:p w14:paraId="525DDD60"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760295F8"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5C405316"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6</w:t>
            </w:r>
          </w:p>
        </w:tc>
        <w:tc>
          <w:tcPr>
            <w:tcW w:w="4055" w:type="dxa"/>
            <w:tcBorders>
              <w:top w:val="nil"/>
              <w:left w:val="nil"/>
              <w:bottom w:val="single" w:sz="4" w:space="0" w:color="auto"/>
              <w:right w:val="single" w:sz="4" w:space="0" w:color="auto"/>
            </w:tcBorders>
            <w:shd w:val="clear" w:color="auto" w:fill="auto"/>
            <w:noWrap/>
            <w:vAlign w:val="bottom"/>
            <w:hideMark/>
          </w:tcPr>
          <w:p w14:paraId="2AC066E8" w14:textId="77777777" w:rsidR="00690D9E" w:rsidRPr="000D7837" w:rsidRDefault="00690D9E" w:rsidP="000D7837">
            <w:pPr>
              <w:spacing w:after="0"/>
              <w:jc w:val="center"/>
              <w:rPr>
                <w:rFonts w:ascii="Calibri" w:eastAsia="Times New Roman" w:hAnsi="Calibri" w:cs="Calibri"/>
                <w:color w:val="000000"/>
              </w:rPr>
            </w:pPr>
            <w:r w:rsidRPr="000D7837">
              <w:rPr>
                <w:rFonts w:ascii="Calibri" w:eastAsia="Times New Roman" w:hAnsi="Calibri" w:cs="Calibri"/>
                <w:color w:val="000000"/>
              </w:rPr>
              <w:t>Older edition used which commonly retails between $10 and $35</w:t>
            </w:r>
          </w:p>
        </w:tc>
      </w:tr>
      <w:tr w:rsidR="00690D9E" w:rsidRPr="000D7837" w14:paraId="443B471E" w14:textId="77777777" w:rsidTr="00726559">
        <w:trPr>
          <w:trHeight w:val="28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432D1310"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lastRenderedPageBreak/>
              <w:t>SOC 102</w:t>
            </w:r>
          </w:p>
        </w:tc>
        <w:tc>
          <w:tcPr>
            <w:tcW w:w="1310" w:type="dxa"/>
            <w:tcBorders>
              <w:top w:val="nil"/>
              <w:left w:val="nil"/>
              <w:bottom w:val="single" w:sz="4" w:space="0" w:color="auto"/>
              <w:right w:val="single" w:sz="4" w:space="0" w:color="auto"/>
            </w:tcBorders>
            <w:shd w:val="clear" w:color="auto" w:fill="auto"/>
            <w:noWrap/>
            <w:vAlign w:val="bottom"/>
            <w:hideMark/>
          </w:tcPr>
          <w:p w14:paraId="33412A53"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66018000"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629875A3" w14:textId="77777777" w:rsidR="00690D9E" w:rsidRPr="00280E17" w:rsidRDefault="00690D9E" w:rsidP="000D7837">
            <w:pPr>
              <w:spacing w:after="0"/>
              <w:jc w:val="right"/>
              <w:rPr>
                <w:rFonts w:ascii="Calibri" w:eastAsia="Times New Roman" w:hAnsi="Calibri" w:cs="Calibri"/>
                <w:color w:val="000000"/>
                <w:sz w:val="24"/>
                <w:szCs w:val="24"/>
              </w:rPr>
            </w:pPr>
            <w:r w:rsidRPr="00280E1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0DE5CECD"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0F08B3B6"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31243007"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SS 184</w:t>
            </w:r>
          </w:p>
        </w:tc>
        <w:tc>
          <w:tcPr>
            <w:tcW w:w="1310" w:type="dxa"/>
            <w:tcBorders>
              <w:top w:val="nil"/>
              <w:left w:val="nil"/>
              <w:bottom w:val="single" w:sz="4" w:space="0" w:color="auto"/>
              <w:right w:val="single" w:sz="4" w:space="0" w:color="auto"/>
            </w:tcBorders>
            <w:shd w:val="clear" w:color="auto" w:fill="auto"/>
            <w:noWrap/>
            <w:vAlign w:val="bottom"/>
            <w:hideMark/>
          </w:tcPr>
          <w:p w14:paraId="5453461F"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19B5FB57"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7577F78B"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4055" w:type="dxa"/>
            <w:tcBorders>
              <w:top w:val="nil"/>
              <w:left w:val="nil"/>
              <w:bottom w:val="single" w:sz="4" w:space="0" w:color="auto"/>
              <w:right w:val="single" w:sz="4" w:space="0" w:color="auto"/>
            </w:tcBorders>
            <w:shd w:val="clear" w:color="auto" w:fill="auto"/>
            <w:noWrap/>
            <w:vAlign w:val="bottom"/>
            <w:hideMark/>
          </w:tcPr>
          <w:p w14:paraId="16607F84"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 </w:t>
            </w:r>
          </w:p>
        </w:tc>
      </w:tr>
      <w:tr w:rsidR="00690D9E" w:rsidRPr="000D7837" w14:paraId="268F0CDB"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5BE30EE7" w14:textId="77777777" w:rsidR="00690D9E" w:rsidRPr="000D7837" w:rsidRDefault="00690D9E" w:rsidP="000D7837">
            <w:pPr>
              <w:spacing w:after="0"/>
              <w:rPr>
                <w:rFonts w:ascii="Calibri" w:eastAsia="Times New Roman" w:hAnsi="Calibri" w:cs="Calibri"/>
                <w:color w:val="000000"/>
                <w:sz w:val="24"/>
                <w:szCs w:val="24"/>
              </w:rPr>
            </w:pPr>
            <w:r w:rsidRPr="000D7837">
              <w:rPr>
                <w:rFonts w:ascii="Calibri" w:eastAsia="Times New Roman" w:hAnsi="Calibri" w:cs="Calibri"/>
                <w:color w:val="000000"/>
                <w:sz w:val="24"/>
                <w:szCs w:val="24"/>
              </w:rPr>
              <w:t>SS 185</w:t>
            </w:r>
          </w:p>
        </w:tc>
        <w:tc>
          <w:tcPr>
            <w:tcW w:w="1310" w:type="dxa"/>
            <w:tcBorders>
              <w:top w:val="nil"/>
              <w:left w:val="nil"/>
              <w:bottom w:val="single" w:sz="4" w:space="0" w:color="auto"/>
              <w:right w:val="single" w:sz="4" w:space="0" w:color="auto"/>
            </w:tcBorders>
            <w:shd w:val="clear" w:color="auto" w:fill="auto"/>
            <w:noWrap/>
            <w:vAlign w:val="bottom"/>
            <w:hideMark/>
          </w:tcPr>
          <w:p w14:paraId="30BFA031"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42713D56" w14:textId="77777777" w:rsidR="00690D9E" w:rsidRPr="000D7837" w:rsidRDefault="00690D9E" w:rsidP="000D7837">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0D4AD54D" w14:textId="77777777" w:rsidR="00690D9E" w:rsidRPr="000D7837" w:rsidRDefault="00690D9E" w:rsidP="000D7837">
            <w:pPr>
              <w:spacing w:after="0"/>
              <w:jc w:val="right"/>
              <w:rPr>
                <w:rFonts w:ascii="Calibri" w:eastAsia="Times New Roman" w:hAnsi="Calibri" w:cs="Calibri"/>
                <w:color w:val="000000"/>
                <w:sz w:val="24"/>
                <w:szCs w:val="24"/>
              </w:rPr>
            </w:pPr>
            <w:r w:rsidRPr="000D7837">
              <w:rPr>
                <w:rFonts w:ascii="Calibri" w:eastAsia="Times New Roman" w:hAnsi="Calibri" w:cs="Calibri"/>
                <w:color w:val="000000"/>
                <w:sz w:val="24"/>
                <w:szCs w:val="24"/>
              </w:rPr>
              <w:t>0</w:t>
            </w:r>
          </w:p>
        </w:tc>
        <w:tc>
          <w:tcPr>
            <w:tcW w:w="4055" w:type="dxa"/>
            <w:tcBorders>
              <w:top w:val="nil"/>
              <w:left w:val="nil"/>
              <w:bottom w:val="single" w:sz="4" w:space="0" w:color="auto"/>
              <w:right w:val="single" w:sz="4" w:space="0" w:color="auto"/>
            </w:tcBorders>
            <w:shd w:val="clear" w:color="auto" w:fill="auto"/>
            <w:noWrap/>
            <w:vAlign w:val="bottom"/>
            <w:hideMark/>
          </w:tcPr>
          <w:p w14:paraId="0AE5A246" w14:textId="77777777" w:rsidR="00690D9E" w:rsidRPr="000D7837" w:rsidRDefault="00690D9E" w:rsidP="000D7837">
            <w:pPr>
              <w:spacing w:after="0"/>
              <w:jc w:val="center"/>
              <w:rPr>
                <w:rFonts w:ascii="Calibri" w:eastAsia="Times New Roman" w:hAnsi="Calibri" w:cs="Calibri"/>
                <w:color w:val="000000"/>
                <w:sz w:val="24"/>
                <w:szCs w:val="24"/>
              </w:rPr>
            </w:pPr>
            <w:r w:rsidRPr="000D7837">
              <w:rPr>
                <w:rFonts w:ascii="Calibri" w:eastAsia="Times New Roman" w:hAnsi="Calibri" w:cs="Calibri"/>
                <w:color w:val="000000"/>
                <w:sz w:val="24"/>
                <w:szCs w:val="24"/>
              </w:rPr>
              <w:t>No cost non-OER materials assigned</w:t>
            </w:r>
          </w:p>
        </w:tc>
      </w:tr>
      <w:tr w:rsidR="00690D9E" w:rsidRPr="00690D9E" w14:paraId="334B1CEB" w14:textId="77777777" w:rsidTr="00726559">
        <w:trPr>
          <w:trHeight w:val="315"/>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CF497" w14:textId="77777777" w:rsidR="00690D9E" w:rsidRPr="00690D9E" w:rsidRDefault="00690D9E" w:rsidP="00690D9E">
            <w:pPr>
              <w:spacing w:after="0"/>
              <w:rPr>
                <w:rFonts w:ascii="Calibri" w:eastAsia="Times New Roman" w:hAnsi="Calibri" w:cs="Calibri"/>
                <w:color w:val="000000"/>
                <w:sz w:val="24"/>
                <w:szCs w:val="24"/>
              </w:rPr>
            </w:pPr>
            <w:r w:rsidRPr="00690D9E">
              <w:rPr>
                <w:rFonts w:ascii="Calibri" w:eastAsia="Times New Roman" w:hAnsi="Calibri" w:cs="Calibri"/>
                <w:color w:val="000000"/>
                <w:sz w:val="24"/>
                <w:szCs w:val="24"/>
              </w:rPr>
              <w:t>ECON 201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15702631" w14:textId="77777777" w:rsidR="00690D9E" w:rsidRPr="00690D9E" w:rsidRDefault="00690D9E" w:rsidP="00690D9E">
            <w:pPr>
              <w:spacing w:after="0"/>
              <w:jc w:val="right"/>
              <w:rPr>
                <w:rFonts w:ascii="Calibri" w:eastAsia="Times New Roman" w:hAnsi="Calibri" w:cs="Calibri"/>
                <w:color w:val="000000"/>
                <w:sz w:val="24"/>
                <w:szCs w:val="24"/>
              </w:rPr>
            </w:pPr>
            <w:r w:rsidRPr="00690D9E">
              <w:rPr>
                <w:rFonts w:ascii="Calibri" w:eastAsia="Times New Roman" w:hAnsi="Calibri" w:cs="Calibri"/>
                <w:color w:val="000000"/>
                <w:sz w:val="24"/>
                <w:szCs w:val="24"/>
              </w:rPr>
              <w:t>4</w:t>
            </w:r>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0A75D768" w14:textId="77777777" w:rsidR="00690D9E" w:rsidRPr="00690D9E" w:rsidRDefault="00690D9E" w:rsidP="00690D9E">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65D56DB2" w14:textId="77777777" w:rsidR="00690D9E" w:rsidRPr="00690D9E" w:rsidRDefault="00690D9E" w:rsidP="00690D9E">
            <w:pPr>
              <w:spacing w:after="0"/>
              <w:jc w:val="right"/>
              <w:rPr>
                <w:rFonts w:ascii="Calibri" w:eastAsia="Times New Roman" w:hAnsi="Calibri" w:cs="Calibri"/>
                <w:color w:val="000000"/>
                <w:sz w:val="24"/>
                <w:szCs w:val="24"/>
              </w:rPr>
            </w:pPr>
            <w:r w:rsidRPr="00690D9E">
              <w:rPr>
                <w:rFonts w:ascii="Calibri" w:eastAsia="Times New Roman" w:hAnsi="Calibri" w:cs="Calibri"/>
                <w:color w:val="000000"/>
                <w:sz w:val="24"/>
                <w:szCs w:val="24"/>
              </w:rPr>
              <w:t>4</w:t>
            </w:r>
          </w:p>
        </w:tc>
        <w:tc>
          <w:tcPr>
            <w:tcW w:w="4055" w:type="dxa"/>
            <w:tcBorders>
              <w:top w:val="single" w:sz="4" w:space="0" w:color="auto"/>
              <w:left w:val="nil"/>
              <w:bottom w:val="single" w:sz="4" w:space="0" w:color="auto"/>
              <w:right w:val="single" w:sz="4" w:space="0" w:color="auto"/>
            </w:tcBorders>
            <w:shd w:val="clear" w:color="auto" w:fill="auto"/>
            <w:noWrap/>
            <w:vAlign w:val="bottom"/>
            <w:hideMark/>
          </w:tcPr>
          <w:p w14:paraId="47DE395A" w14:textId="77777777" w:rsidR="00690D9E" w:rsidRPr="00690D9E" w:rsidRDefault="00690D9E" w:rsidP="00690D9E">
            <w:pPr>
              <w:spacing w:after="0"/>
              <w:jc w:val="center"/>
              <w:rPr>
                <w:rFonts w:ascii="Calibri" w:eastAsia="Times New Roman" w:hAnsi="Calibri" w:cs="Calibri"/>
                <w:color w:val="000000"/>
                <w:sz w:val="24"/>
                <w:szCs w:val="24"/>
              </w:rPr>
            </w:pPr>
            <w:r w:rsidRPr="00690D9E">
              <w:rPr>
                <w:rFonts w:ascii="Calibri" w:eastAsia="Times New Roman" w:hAnsi="Calibri" w:cs="Calibri"/>
                <w:color w:val="000000"/>
                <w:sz w:val="24"/>
                <w:szCs w:val="24"/>
              </w:rPr>
              <w:t>OER text used along with low cost publisher-provided homework platform</w:t>
            </w:r>
          </w:p>
        </w:tc>
      </w:tr>
      <w:tr w:rsidR="00690D9E" w:rsidRPr="00690D9E" w14:paraId="5C819C75" w14:textId="77777777" w:rsidTr="00726559">
        <w:trPr>
          <w:trHeight w:val="315"/>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63A13A70" w14:textId="77777777" w:rsidR="00690D9E" w:rsidRPr="00690D9E" w:rsidRDefault="00690D9E" w:rsidP="00690D9E">
            <w:pPr>
              <w:spacing w:after="0"/>
              <w:rPr>
                <w:rFonts w:ascii="Calibri" w:eastAsia="Times New Roman" w:hAnsi="Calibri" w:cs="Calibri"/>
                <w:color w:val="000000"/>
                <w:sz w:val="24"/>
                <w:szCs w:val="24"/>
              </w:rPr>
            </w:pPr>
            <w:r w:rsidRPr="00690D9E">
              <w:rPr>
                <w:rFonts w:ascii="Calibri" w:eastAsia="Times New Roman" w:hAnsi="Calibri" w:cs="Calibri"/>
                <w:color w:val="000000"/>
                <w:sz w:val="24"/>
                <w:szCs w:val="24"/>
              </w:rPr>
              <w:t>ECON 202</w:t>
            </w:r>
          </w:p>
        </w:tc>
        <w:tc>
          <w:tcPr>
            <w:tcW w:w="1310" w:type="dxa"/>
            <w:tcBorders>
              <w:top w:val="nil"/>
              <w:left w:val="nil"/>
              <w:bottom w:val="single" w:sz="4" w:space="0" w:color="auto"/>
              <w:right w:val="single" w:sz="4" w:space="0" w:color="auto"/>
            </w:tcBorders>
            <w:shd w:val="clear" w:color="auto" w:fill="auto"/>
            <w:noWrap/>
            <w:vAlign w:val="bottom"/>
            <w:hideMark/>
          </w:tcPr>
          <w:p w14:paraId="3B4BB713" w14:textId="77777777" w:rsidR="00690D9E" w:rsidRPr="00690D9E" w:rsidRDefault="00690D9E" w:rsidP="00690D9E">
            <w:pPr>
              <w:spacing w:after="0"/>
              <w:jc w:val="right"/>
              <w:rPr>
                <w:rFonts w:ascii="Calibri" w:eastAsia="Times New Roman" w:hAnsi="Calibri" w:cs="Calibri"/>
                <w:color w:val="000000"/>
                <w:sz w:val="24"/>
                <w:szCs w:val="24"/>
              </w:rPr>
            </w:pPr>
            <w:r w:rsidRPr="00690D9E">
              <w:rPr>
                <w:rFonts w:ascii="Calibri" w:eastAsia="Times New Roman" w:hAnsi="Calibri" w:cs="Calibri"/>
                <w:color w:val="000000"/>
                <w:sz w:val="24"/>
                <w:szCs w:val="24"/>
              </w:rPr>
              <w:t>5</w:t>
            </w:r>
          </w:p>
        </w:tc>
        <w:tc>
          <w:tcPr>
            <w:tcW w:w="1174" w:type="dxa"/>
            <w:tcBorders>
              <w:top w:val="nil"/>
              <w:left w:val="nil"/>
              <w:bottom w:val="single" w:sz="4" w:space="0" w:color="auto"/>
              <w:right w:val="single" w:sz="4" w:space="0" w:color="auto"/>
            </w:tcBorders>
            <w:shd w:val="clear" w:color="auto" w:fill="auto"/>
            <w:noWrap/>
            <w:vAlign w:val="bottom"/>
          </w:tcPr>
          <w:p w14:paraId="62BB2C51" w14:textId="77777777" w:rsidR="00690D9E" w:rsidRPr="00690D9E" w:rsidRDefault="00690D9E" w:rsidP="00690D9E">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p>
        </w:tc>
        <w:tc>
          <w:tcPr>
            <w:tcW w:w="1174" w:type="dxa"/>
            <w:tcBorders>
              <w:top w:val="nil"/>
              <w:left w:val="nil"/>
              <w:bottom w:val="single" w:sz="4" w:space="0" w:color="auto"/>
              <w:right w:val="single" w:sz="4" w:space="0" w:color="auto"/>
            </w:tcBorders>
            <w:shd w:val="clear" w:color="auto" w:fill="auto"/>
            <w:noWrap/>
            <w:vAlign w:val="bottom"/>
            <w:hideMark/>
          </w:tcPr>
          <w:p w14:paraId="41A00627" w14:textId="77777777" w:rsidR="00690D9E" w:rsidRPr="00690D9E" w:rsidRDefault="00690D9E" w:rsidP="00690D9E">
            <w:pPr>
              <w:spacing w:after="0"/>
              <w:jc w:val="right"/>
              <w:rPr>
                <w:rFonts w:ascii="Calibri" w:eastAsia="Times New Roman" w:hAnsi="Calibri" w:cs="Calibri"/>
                <w:color w:val="000000"/>
                <w:sz w:val="24"/>
                <w:szCs w:val="24"/>
              </w:rPr>
            </w:pPr>
            <w:r w:rsidRPr="00690D9E">
              <w:rPr>
                <w:rFonts w:ascii="Calibri" w:eastAsia="Times New Roman" w:hAnsi="Calibri" w:cs="Calibri"/>
                <w:color w:val="000000"/>
                <w:sz w:val="24"/>
                <w:szCs w:val="24"/>
              </w:rPr>
              <w:t>5</w:t>
            </w:r>
          </w:p>
        </w:tc>
        <w:tc>
          <w:tcPr>
            <w:tcW w:w="4055" w:type="dxa"/>
            <w:tcBorders>
              <w:top w:val="nil"/>
              <w:left w:val="nil"/>
              <w:bottom w:val="single" w:sz="4" w:space="0" w:color="auto"/>
              <w:right w:val="single" w:sz="4" w:space="0" w:color="auto"/>
            </w:tcBorders>
            <w:shd w:val="clear" w:color="auto" w:fill="auto"/>
            <w:noWrap/>
            <w:vAlign w:val="bottom"/>
            <w:hideMark/>
          </w:tcPr>
          <w:p w14:paraId="3318E122" w14:textId="77777777" w:rsidR="00690D9E" w:rsidRPr="00690D9E" w:rsidRDefault="00690D9E" w:rsidP="00690D9E">
            <w:pPr>
              <w:spacing w:after="0"/>
              <w:jc w:val="center"/>
              <w:rPr>
                <w:rFonts w:ascii="Calibri" w:eastAsia="Times New Roman" w:hAnsi="Calibri" w:cs="Calibri"/>
                <w:color w:val="000000"/>
                <w:sz w:val="24"/>
                <w:szCs w:val="24"/>
              </w:rPr>
            </w:pPr>
            <w:r w:rsidRPr="00690D9E">
              <w:rPr>
                <w:rFonts w:ascii="Calibri" w:eastAsia="Times New Roman" w:hAnsi="Calibri" w:cs="Calibri"/>
                <w:color w:val="000000"/>
                <w:sz w:val="24"/>
                <w:szCs w:val="24"/>
              </w:rPr>
              <w:t>OER text used along with low cost publisher provided homework platform</w:t>
            </w:r>
          </w:p>
        </w:tc>
      </w:tr>
      <w:tr w:rsidR="00726559" w:rsidRPr="00726559" w14:paraId="74585D6F" w14:textId="77777777" w:rsidTr="00726559">
        <w:trPr>
          <w:trHeight w:val="330"/>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1CCD" w14:textId="77777777" w:rsidR="00726559" w:rsidRPr="00726559" w:rsidRDefault="00726559" w:rsidP="00726559">
            <w:pPr>
              <w:spacing w:after="0"/>
              <w:rPr>
                <w:rFonts w:ascii="Calibri" w:eastAsia="Times New Roman" w:hAnsi="Calibri" w:cs="Calibri"/>
                <w:color w:val="000000"/>
                <w:sz w:val="24"/>
                <w:szCs w:val="24"/>
              </w:rPr>
            </w:pPr>
            <w:r w:rsidRPr="00726559">
              <w:rPr>
                <w:rFonts w:ascii="Calibri" w:eastAsia="Times New Roman" w:hAnsi="Calibri" w:cs="Calibri"/>
                <w:color w:val="000000"/>
                <w:sz w:val="24"/>
                <w:szCs w:val="24"/>
              </w:rPr>
              <w:t>CITPT 108</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14:paraId="2FC9DEAF" w14:textId="77777777" w:rsidR="00726559" w:rsidRPr="00726559" w:rsidRDefault="00726559" w:rsidP="00726559">
            <w:pPr>
              <w:spacing w:after="0"/>
              <w:jc w:val="right"/>
              <w:rPr>
                <w:rFonts w:ascii="Calibri" w:eastAsia="Times New Roman" w:hAnsi="Calibri" w:cs="Calibri"/>
                <w:color w:val="000000"/>
                <w:sz w:val="24"/>
                <w:szCs w:val="24"/>
              </w:rPr>
            </w:pPr>
            <w:r w:rsidRPr="00726559">
              <w:rPr>
                <w:rFonts w:ascii="Calibri" w:eastAsia="Times New Roman" w:hAnsi="Calibri" w:cs="Calibri"/>
                <w:color w:val="000000"/>
                <w:sz w:val="24"/>
                <w:szCs w:val="24"/>
              </w:rPr>
              <w:t>4</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14:paraId="6E709CF0" w14:textId="77777777" w:rsidR="00726559" w:rsidRPr="00726559" w:rsidRDefault="00726559" w:rsidP="00726559">
            <w:pPr>
              <w:spacing w:after="0"/>
              <w:jc w:val="right"/>
              <w:rPr>
                <w:rFonts w:ascii="Calibri" w:eastAsia="Times New Roman" w:hAnsi="Calibri" w:cs="Calibri"/>
                <w:color w:val="000000"/>
                <w:sz w:val="24"/>
                <w:szCs w:val="24"/>
              </w:rPr>
            </w:pPr>
            <w:r w:rsidRPr="00726559">
              <w:rPr>
                <w:rFonts w:ascii="Calibri" w:eastAsia="Times New Roman" w:hAnsi="Calibri" w:cs="Calibri"/>
                <w:color w:val="000000"/>
                <w:sz w:val="24"/>
                <w:szCs w:val="24"/>
              </w:rPr>
              <w:t> </w:t>
            </w:r>
            <w:r>
              <w:rPr>
                <w:rFonts w:ascii="Calibri" w:eastAsia="Times New Roman" w:hAnsi="Calibri" w:cs="Calibri"/>
                <w:color w:val="000000"/>
                <w:sz w:val="24"/>
                <w:szCs w:val="24"/>
              </w:rPr>
              <w:t>4</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14:paraId="71419A52" w14:textId="77777777" w:rsidR="00726559" w:rsidRPr="00726559" w:rsidRDefault="00726559" w:rsidP="00726559">
            <w:pPr>
              <w:spacing w:after="0"/>
              <w:jc w:val="right"/>
              <w:rPr>
                <w:rFonts w:ascii="Calibri" w:eastAsia="Times New Roman" w:hAnsi="Calibri" w:cs="Calibri"/>
                <w:color w:val="000000"/>
                <w:sz w:val="24"/>
                <w:szCs w:val="24"/>
              </w:rPr>
            </w:pPr>
            <w:r w:rsidRPr="00726559">
              <w:rPr>
                <w:rFonts w:ascii="Calibri" w:eastAsia="Times New Roman" w:hAnsi="Calibri" w:cs="Calibri"/>
                <w:color w:val="000000"/>
                <w:sz w:val="24"/>
                <w:szCs w:val="24"/>
              </w:rPr>
              <w:t> </w:t>
            </w:r>
            <w:r>
              <w:rPr>
                <w:rFonts w:ascii="Calibri" w:eastAsia="Times New Roman" w:hAnsi="Calibri" w:cs="Calibri"/>
                <w:color w:val="000000"/>
                <w:sz w:val="24"/>
                <w:szCs w:val="24"/>
              </w:rPr>
              <w:t>0</w:t>
            </w:r>
          </w:p>
        </w:tc>
        <w:tc>
          <w:tcPr>
            <w:tcW w:w="4055" w:type="dxa"/>
            <w:tcBorders>
              <w:top w:val="single" w:sz="4" w:space="0" w:color="auto"/>
              <w:left w:val="nil"/>
              <w:bottom w:val="single" w:sz="4" w:space="0" w:color="auto"/>
              <w:right w:val="single" w:sz="4" w:space="0" w:color="auto"/>
            </w:tcBorders>
            <w:shd w:val="clear" w:color="auto" w:fill="auto"/>
            <w:vAlign w:val="bottom"/>
            <w:hideMark/>
          </w:tcPr>
          <w:p w14:paraId="7CCA34CB" w14:textId="77777777" w:rsidR="00726559" w:rsidRPr="00726559" w:rsidRDefault="00726559" w:rsidP="00726559">
            <w:pPr>
              <w:spacing w:after="0"/>
              <w:jc w:val="center"/>
              <w:rPr>
                <w:rFonts w:ascii="Calibri" w:eastAsia="Times New Roman" w:hAnsi="Calibri" w:cs="Calibri"/>
                <w:color w:val="000000"/>
                <w:sz w:val="24"/>
                <w:szCs w:val="24"/>
              </w:rPr>
            </w:pPr>
            <w:r w:rsidRPr="00726559">
              <w:rPr>
                <w:rFonts w:ascii="Calibri" w:eastAsia="Times New Roman" w:hAnsi="Calibri" w:cs="Calibri"/>
                <w:color w:val="000000"/>
                <w:sz w:val="24"/>
                <w:szCs w:val="24"/>
              </w:rPr>
              <w:t> </w:t>
            </w:r>
          </w:p>
        </w:tc>
      </w:tr>
      <w:tr w:rsidR="00726559" w:rsidRPr="00726559" w14:paraId="5391CD55" w14:textId="77777777" w:rsidTr="00726559">
        <w:trPr>
          <w:trHeight w:val="33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7D0557BE" w14:textId="77777777" w:rsidR="00726559" w:rsidRPr="00726559" w:rsidRDefault="00726559" w:rsidP="00726559">
            <w:pPr>
              <w:spacing w:after="0"/>
              <w:rPr>
                <w:rFonts w:ascii="Calibri" w:eastAsia="Times New Roman" w:hAnsi="Calibri" w:cs="Calibri"/>
                <w:color w:val="000000"/>
                <w:sz w:val="24"/>
                <w:szCs w:val="24"/>
              </w:rPr>
            </w:pPr>
            <w:r w:rsidRPr="00726559">
              <w:rPr>
                <w:rFonts w:ascii="Calibri" w:eastAsia="Times New Roman" w:hAnsi="Calibri" w:cs="Calibri"/>
                <w:color w:val="000000"/>
                <w:sz w:val="24"/>
                <w:szCs w:val="24"/>
              </w:rPr>
              <w:t>MTHPT 130</w:t>
            </w:r>
          </w:p>
        </w:tc>
        <w:tc>
          <w:tcPr>
            <w:tcW w:w="1310" w:type="dxa"/>
            <w:tcBorders>
              <w:top w:val="nil"/>
              <w:left w:val="nil"/>
              <w:bottom w:val="single" w:sz="4" w:space="0" w:color="auto"/>
              <w:right w:val="single" w:sz="4" w:space="0" w:color="auto"/>
            </w:tcBorders>
            <w:shd w:val="clear" w:color="auto" w:fill="auto"/>
            <w:noWrap/>
            <w:vAlign w:val="bottom"/>
            <w:hideMark/>
          </w:tcPr>
          <w:p w14:paraId="51040DEE" w14:textId="77777777" w:rsidR="00726559" w:rsidRPr="00726559" w:rsidRDefault="00726559" w:rsidP="00726559">
            <w:pPr>
              <w:spacing w:after="0"/>
              <w:jc w:val="right"/>
              <w:rPr>
                <w:rFonts w:ascii="Calibri" w:eastAsia="Times New Roman" w:hAnsi="Calibri" w:cs="Calibri"/>
                <w:color w:val="000000"/>
                <w:sz w:val="24"/>
                <w:szCs w:val="24"/>
              </w:rPr>
            </w:pPr>
            <w:r w:rsidRPr="00726559">
              <w:rPr>
                <w:rFonts w:ascii="Calibri" w:eastAsia="Times New Roman" w:hAnsi="Calibri" w:cs="Calibri"/>
                <w:color w:val="000000"/>
                <w:sz w:val="24"/>
                <w:szCs w:val="24"/>
              </w:rPr>
              <w:t>2</w:t>
            </w:r>
          </w:p>
        </w:tc>
        <w:tc>
          <w:tcPr>
            <w:tcW w:w="1174" w:type="dxa"/>
            <w:tcBorders>
              <w:top w:val="nil"/>
              <w:left w:val="nil"/>
              <w:bottom w:val="single" w:sz="4" w:space="0" w:color="auto"/>
              <w:right w:val="single" w:sz="4" w:space="0" w:color="auto"/>
            </w:tcBorders>
            <w:shd w:val="clear" w:color="auto" w:fill="auto"/>
            <w:noWrap/>
            <w:vAlign w:val="bottom"/>
            <w:hideMark/>
          </w:tcPr>
          <w:p w14:paraId="239751AF" w14:textId="77777777" w:rsidR="00726559" w:rsidRPr="00726559"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Pr="00726559">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7F256177" w14:textId="77777777" w:rsidR="00726559" w:rsidRPr="00726559"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Pr="00726559">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58190997" w14:textId="77777777" w:rsidR="00726559" w:rsidRPr="00726559" w:rsidRDefault="00726559" w:rsidP="00726559">
            <w:pPr>
              <w:spacing w:after="0"/>
              <w:jc w:val="center"/>
              <w:rPr>
                <w:rFonts w:ascii="Calibri" w:eastAsia="Times New Roman" w:hAnsi="Calibri" w:cs="Calibri"/>
                <w:color w:val="000000"/>
                <w:sz w:val="24"/>
                <w:szCs w:val="24"/>
              </w:rPr>
            </w:pPr>
            <w:r w:rsidRPr="00726559">
              <w:rPr>
                <w:rFonts w:ascii="Calibri" w:eastAsia="Times New Roman" w:hAnsi="Calibri" w:cs="Calibri"/>
                <w:color w:val="000000"/>
                <w:sz w:val="24"/>
                <w:szCs w:val="24"/>
              </w:rPr>
              <w:t> </w:t>
            </w:r>
          </w:p>
        </w:tc>
      </w:tr>
      <w:tr w:rsidR="00726559" w:rsidRPr="00726559" w14:paraId="0D96D086" w14:textId="77777777" w:rsidTr="00726559">
        <w:trPr>
          <w:trHeight w:val="33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B7F09CD" w14:textId="77777777" w:rsidR="00726559" w:rsidRPr="00726559" w:rsidRDefault="00726559" w:rsidP="00726559">
            <w:pPr>
              <w:spacing w:after="0"/>
              <w:rPr>
                <w:rFonts w:ascii="Calibri" w:eastAsia="Times New Roman" w:hAnsi="Calibri" w:cs="Calibri"/>
                <w:color w:val="000000"/>
                <w:sz w:val="24"/>
                <w:szCs w:val="24"/>
              </w:rPr>
            </w:pPr>
            <w:r w:rsidRPr="00726559">
              <w:rPr>
                <w:rFonts w:ascii="Calibri" w:eastAsia="Times New Roman" w:hAnsi="Calibri" w:cs="Calibri"/>
                <w:color w:val="000000"/>
                <w:sz w:val="24"/>
                <w:szCs w:val="24"/>
              </w:rPr>
              <w:t>MTHPT 137</w:t>
            </w:r>
          </w:p>
        </w:tc>
        <w:tc>
          <w:tcPr>
            <w:tcW w:w="1310" w:type="dxa"/>
            <w:tcBorders>
              <w:top w:val="nil"/>
              <w:left w:val="nil"/>
              <w:bottom w:val="single" w:sz="4" w:space="0" w:color="auto"/>
              <w:right w:val="single" w:sz="4" w:space="0" w:color="auto"/>
            </w:tcBorders>
            <w:shd w:val="clear" w:color="auto" w:fill="auto"/>
            <w:noWrap/>
            <w:vAlign w:val="bottom"/>
            <w:hideMark/>
          </w:tcPr>
          <w:p w14:paraId="73A7C1BB" w14:textId="77777777" w:rsidR="00726559" w:rsidRPr="00726559" w:rsidRDefault="00726559" w:rsidP="00726559">
            <w:pPr>
              <w:spacing w:after="0"/>
              <w:jc w:val="right"/>
              <w:rPr>
                <w:rFonts w:ascii="Calibri" w:eastAsia="Times New Roman" w:hAnsi="Calibri" w:cs="Calibri"/>
                <w:color w:val="000000"/>
                <w:sz w:val="24"/>
                <w:szCs w:val="24"/>
              </w:rPr>
            </w:pPr>
            <w:r w:rsidRPr="00726559">
              <w:rPr>
                <w:rFonts w:ascii="Calibri" w:eastAsia="Times New Roman" w:hAnsi="Calibri" w:cs="Calibri"/>
                <w:color w:val="000000"/>
                <w:sz w:val="24"/>
                <w:szCs w:val="24"/>
              </w:rPr>
              <w:t>6</w:t>
            </w:r>
          </w:p>
        </w:tc>
        <w:tc>
          <w:tcPr>
            <w:tcW w:w="1174" w:type="dxa"/>
            <w:tcBorders>
              <w:top w:val="nil"/>
              <w:left w:val="nil"/>
              <w:bottom w:val="single" w:sz="4" w:space="0" w:color="auto"/>
              <w:right w:val="single" w:sz="4" w:space="0" w:color="auto"/>
            </w:tcBorders>
            <w:shd w:val="clear" w:color="auto" w:fill="auto"/>
            <w:noWrap/>
            <w:vAlign w:val="bottom"/>
            <w:hideMark/>
          </w:tcPr>
          <w:p w14:paraId="05C00EFC" w14:textId="77777777" w:rsidR="00726559" w:rsidRPr="00726559"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Pr="00726559">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340B8A54" w14:textId="77777777" w:rsidR="00726559" w:rsidRPr="00726559"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Pr="00726559">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39C67582" w14:textId="77777777" w:rsidR="00726559" w:rsidRPr="00726559" w:rsidRDefault="00726559" w:rsidP="00726559">
            <w:pPr>
              <w:spacing w:after="0"/>
              <w:jc w:val="center"/>
              <w:rPr>
                <w:rFonts w:ascii="Calibri" w:eastAsia="Times New Roman" w:hAnsi="Calibri" w:cs="Calibri"/>
                <w:color w:val="000000"/>
                <w:sz w:val="24"/>
                <w:szCs w:val="24"/>
              </w:rPr>
            </w:pPr>
            <w:r w:rsidRPr="00726559">
              <w:rPr>
                <w:rFonts w:ascii="Calibri" w:eastAsia="Times New Roman" w:hAnsi="Calibri" w:cs="Calibri"/>
                <w:color w:val="000000"/>
                <w:sz w:val="24"/>
                <w:szCs w:val="24"/>
              </w:rPr>
              <w:t> </w:t>
            </w:r>
          </w:p>
        </w:tc>
      </w:tr>
      <w:tr w:rsidR="00726559" w:rsidRPr="00726559" w14:paraId="3F9D84AE" w14:textId="77777777" w:rsidTr="00726559">
        <w:trPr>
          <w:trHeight w:val="330"/>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6DCA656A" w14:textId="77777777" w:rsidR="00726559" w:rsidRPr="00726559" w:rsidRDefault="00726559" w:rsidP="00726559">
            <w:pPr>
              <w:spacing w:after="0"/>
              <w:rPr>
                <w:rFonts w:ascii="Calibri" w:eastAsia="Times New Roman" w:hAnsi="Calibri" w:cs="Calibri"/>
                <w:color w:val="000000"/>
                <w:sz w:val="24"/>
                <w:szCs w:val="24"/>
              </w:rPr>
            </w:pPr>
            <w:r w:rsidRPr="00726559">
              <w:rPr>
                <w:rFonts w:ascii="Calibri" w:eastAsia="Times New Roman" w:hAnsi="Calibri" w:cs="Calibri"/>
                <w:color w:val="000000"/>
                <w:sz w:val="24"/>
                <w:szCs w:val="24"/>
              </w:rPr>
              <w:t>MTHPT 153</w:t>
            </w:r>
          </w:p>
        </w:tc>
        <w:tc>
          <w:tcPr>
            <w:tcW w:w="1310" w:type="dxa"/>
            <w:tcBorders>
              <w:top w:val="nil"/>
              <w:left w:val="nil"/>
              <w:bottom w:val="single" w:sz="4" w:space="0" w:color="auto"/>
              <w:right w:val="single" w:sz="4" w:space="0" w:color="auto"/>
            </w:tcBorders>
            <w:shd w:val="clear" w:color="auto" w:fill="auto"/>
            <w:noWrap/>
            <w:vAlign w:val="bottom"/>
            <w:hideMark/>
          </w:tcPr>
          <w:p w14:paraId="08A19151" w14:textId="77777777" w:rsidR="00726559" w:rsidRPr="00726559" w:rsidRDefault="00726559" w:rsidP="00726559">
            <w:pPr>
              <w:spacing w:after="0"/>
              <w:jc w:val="right"/>
              <w:rPr>
                <w:rFonts w:ascii="Calibri" w:eastAsia="Times New Roman" w:hAnsi="Calibri" w:cs="Calibri"/>
                <w:color w:val="000000"/>
                <w:sz w:val="24"/>
                <w:szCs w:val="24"/>
              </w:rPr>
            </w:pPr>
            <w:r w:rsidRPr="00726559">
              <w:rPr>
                <w:rFonts w:ascii="Calibri" w:eastAsia="Times New Roman" w:hAnsi="Calibri" w:cs="Calibri"/>
                <w:color w:val="000000"/>
                <w:sz w:val="24"/>
                <w:szCs w:val="24"/>
              </w:rPr>
              <w:t>4</w:t>
            </w:r>
          </w:p>
        </w:tc>
        <w:tc>
          <w:tcPr>
            <w:tcW w:w="1174" w:type="dxa"/>
            <w:tcBorders>
              <w:top w:val="nil"/>
              <w:left w:val="nil"/>
              <w:bottom w:val="single" w:sz="4" w:space="0" w:color="auto"/>
              <w:right w:val="single" w:sz="4" w:space="0" w:color="auto"/>
            </w:tcBorders>
            <w:shd w:val="clear" w:color="auto" w:fill="auto"/>
            <w:noWrap/>
            <w:vAlign w:val="bottom"/>
            <w:hideMark/>
          </w:tcPr>
          <w:p w14:paraId="39508301" w14:textId="77777777" w:rsidR="00726559" w:rsidRPr="00726559"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Pr="00726559">
              <w:rPr>
                <w:rFonts w:ascii="Calibri" w:eastAsia="Times New Roman" w:hAnsi="Calibri" w:cs="Calibri"/>
                <w:color w:val="000000"/>
                <w:sz w:val="24"/>
                <w:szCs w:val="24"/>
              </w:rPr>
              <w:t> </w:t>
            </w:r>
          </w:p>
        </w:tc>
        <w:tc>
          <w:tcPr>
            <w:tcW w:w="1174" w:type="dxa"/>
            <w:tcBorders>
              <w:top w:val="nil"/>
              <w:left w:val="nil"/>
              <w:bottom w:val="single" w:sz="4" w:space="0" w:color="auto"/>
              <w:right w:val="single" w:sz="4" w:space="0" w:color="auto"/>
            </w:tcBorders>
            <w:shd w:val="clear" w:color="auto" w:fill="auto"/>
            <w:noWrap/>
            <w:vAlign w:val="bottom"/>
            <w:hideMark/>
          </w:tcPr>
          <w:p w14:paraId="60BE8824" w14:textId="77777777" w:rsidR="00726559" w:rsidRPr="00726559" w:rsidRDefault="00726559" w:rsidP="00726559">
            <w:pPr>
              <w:spacing w:after="0"/>
              <w:jc w:val="right"/>
              <w:rPr>
                <w:rFonts w:ascii="Calibri" w:eastAsia="Times New Roman" w:hAnsi="Calibri" w:cs="Calibri"/>
                <w:color w:val="000000"/>
                <w:sz w:val="24"/>
                <w:szCs w:val="24"/>
              </w:rPr>
            </w:pPr>
            <w:r>
              <w:rPr>
                <w:rFonts w:ascii="Calibri" w:eastAsia="Times New Roman" w:hAnsi="Calibri" w:cs="Calibri"/>
                <w:color w:val="000000"/>
                <w:sz w:val="24"/>
                <w:szCs w:val="24"/>
              </w:rPr>
              <w:t>0</w:t>
            </w:r>
            <w:r w:rsidRPr="00726559">
              <w:rPr>
                <w:rFonts w:ascii="Calibri" w:eastAsia="Times New Roman" w:hAnsi="Calibri" w:cs="Calibri"/>
                <w:color w:val="000000"/>
                <w:sz w:val="24"/>
                <w:szCs w:val="24"/>
              </w:rPr>
              <w:t> </w:t>
            </w:r>
          </w:p>
        </w:tc>
        <w:tc>
          <w:tcPr>
            <w:tcW w:w="4055" w:type="dxa"/>
            <w:tcBorders>
              <w:top w:val="nil"/>
              <w:left w:val="nil"/>
              <w:bottom w:val="single" w:sz="4" w:space="0" w:color="auto"/>
              <w:right w:val="single" w:sz="4" w:space="0" w:color="auto"/>
            </w:tcBorders>
            <w:shd w:val="clear" w:color="auto" w:fill="auto"/>
            <w:noWrap/>
            <w:vAlign w:val="bottom"/>
            <w:hideMark/>
          </w:tcPr>
          <w:p w14:paraId="0879B190" w14:textId="77777777" w:rsidR="00726559" w:rsidRPr="00726559" w:rsidRDefault="00726559" w:rsidP="00726559">
            <w:pPr>
              <w:spacing w:after="0"/>
              <w:jc w:val="center"/>
              <w:rPr>
                <w:rFonts w:ascii="Calibri" w:eastAsia="Times New Roman" w:hAnsi="Calibri" w:cs="Calibri"/>
                <w:color w:val="000000"/>
                <w:sz w:val="24"/>
                <w:szCs w:val="24"/>
              </w:rPr>
            </w:pPr>
            <w:r w:rsidRPr="00726559">
              <w:rPr>
                <w:rFonts w:ascii="Calibri" w:eastAsia="Times New Roman" w:hAnsi="Calibri" w:cs="Calibri"/>
                <w:color w:val="000000"/>
                <w:sz w:val="24"/>
                <w:szCs w:val="24"/>
              </w:rPr>
              <w:t> </w:t>
            </w:r>
          </w:p>
        </w:tc>
      </w:tr>
    </w:tbl>
    <w:p w14:paraId="18F7D6DD" w14:textId="77777777" w:rsidR="00F8327B" w:rsidRDefault="00F8327B" w:rsidP="000D7837">
      <w:pPr>
        <w:pStyle w:val="Paragraphindent"/>
        <w:ind w:left="0"/>
      </w:pPr>
    </w:p>
    <w:p w14:paraId="76FA92FB" w14:textId="77777777" w:rsidR="00726559" w:rsidRDefault="00726559" w:rsidP="000D7837">
      <w:pPr>
        <w:pStyle w:val="Paragraphindent"/>
        <w:ind w:left="0"/>
      </w:pPr>
      <w:r>
        <w:t>TOTALS:</w:t>
      </w:r>
      <w:r>
        <w:tab/>
      </w:r>
      <w:r>
        <w:tab/>
      </w:r>
      <w:r w:rsidR="00280E17">
        <w:t xml:space="preserve">    </w:t>
      </w:r>
      <w:r w:rsidRPr="00280E17">
        <w:rPr>
          <w:b/>
        </w:rPr>
        <w:t>253</w:t>
      </w:r>
      <w:r w:rsidR="00280E17">
        <w:tab/>
        <w:t xml:space="preserve"> 70 </w:t>
      </w:r>
      <w:r w:rsidR="00280E17" w:rsidRPr="00280E17">
        <w:rPr>
          <w:b/>
        </w:rPr>
        <w:t>(27.7%)</w:t>
      </w:r>
      <w:r w:rsidR="00280E17">
        <w:t xml:space="preserve">    87 </w:t>
      </w:r>
      <w:r w:rsidR="00280E17" w:rsidRPr="00280E17">
        <w:rPr>
          <w:b/>
        </w:rPr>
        <w:t>(34.4%)</w:t>
      </w:r>
    </w:p>
    <w:sectPr w:rsidR="00726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96"/>
    <w:multiLevelType w:val="hybridMultilevel"/>
    <w:tmpl w:val="8574158A"/>
    <w:lvl w:ilvl="0" w:tplc="542EC546">
      <w:numFmt w:val="bullet"/>
      <w:lvlText w:val=""/>
      <w:lvlJc w:val="left"/>
      <w:pPr>
        <w:ind w:left="420" w:hanging="360"/>
      </w:pPr>
      <w:rPr>
        <w:rFonts w:ascii="Wingdings" w:eastAsia="Times New Roman" w:hAnsi="Wingdings"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AE22B2C"/>
    <w:multiLevelType w:val="hybridMultilevel"/>
    <w:tmpl w:val="5BD0AAE2"/>
    <w:lvl w:ilvl="0" w:tplc="E8B0484E">
      <w:numFmt w:val="bullet"/>
      <w:lvlText w:val=""/>
      <w:lvlJc w:val="left"/>
      <w:pPr>
        <w:ind w:left="780" w:hanging="360"/>
      </w:pPr>
      <w:rPr>
        <w:rFonts w:ascii="Wingdings" w:eastAsia="Times New Roman" w:hAnsi="Wingdings"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9E0706"/>
    <w:multiLevelType w:val="hybridMultilevel"/>
    <w:tmpl w:val="515221D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212A712F"/>
    <w:multiLevelType w:val="hybridMultilevel"/>
    <w:tmpl w:val="DCBA71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4DE51BBF"/>
    <w:multiLevelType w:val="hybridMultilevel"/>
    <w:tmpl w:val="6A90957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72F90636"/>
    <w:multiLevelType w:val="hybridMultilevel"/>
    <w:tmpl w:val="CE62373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7F3614D5"/>
    <w:multiLevelType w:val="hybridMultilevel"/>
    <w:tmpl w:val="85EC5798"/>
    <w:lvl w:ilvl="0" w:tplc="52305D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DUztbAwNjU0MrJU0lEKTi0uzszPAykwrAUApRL8qiwAAAA="/>
  </w:docVars>
  <w:rsids>
    <w:rsidRoot w:val="000C788A"/>
    <w:rsid w:val="000C788A"/>
    <w:rsid w:val="000D7837"/>
    <w:rsid w:val="001E76D7"/>
    <w:rsid w:val="001E7816"/>
    <w:rsid w:val="00280E17"/>
    <w:rsid w:val="002D32B4"/>
    <w:rsid w:val="005E155D"/>
    <w:rsid w:val="00690D9E"/>
    <w:rsid w:val="00726559"/>
    <w:rsid w:val="00957BAC"/>
    <w:rsid w:val="00AD0671"/>
    <w:rsid w:val="00C7208C"/>
    <w:rsid w:val="00CC36F4"/>
    <w:rsid w:val="00EB6C5A"/>
    <w:rsid w:val="00F3534E"/>
    <w:rsid w:val="00F56025"/>
    <w:rsid w:val="00F8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2D5A"/>
  <w15:chartTrackingRefBased/>
  <w15:docId w15:val="{C27ADB5F-0C20-450D-B24D-EA2C69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8A"/>
    <w:pPr>
      <w:spacing w:after="120" w:line="240" w:lineRule="auto"/>
    </w:pPr>
  </w:style>
  <w:style w:type="paragraph" w:styleId="Heading1">
    <w:name w:val="heading 1"/>
    <w:basedOn w:val="Normal"/>
    <w:next w:val="Normal"/>
    <w:link w:val="Heading1Char"/>
    <w:uiPriority w:val="9"/>
    <w:qFormat/>
    <w:rsid w:val="000C788A"/>
    <w:pPr>
      <w:outlineLvl w:val="0"/>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8A"/>
    <w:rPr>
      <w:rFonts w:eastAsia="Times New Roman"/>
      <w:b/>
      <w:sz w:val="24"/>
    </w:rPr>
  </w:style>
  <w:style w:type="character" w:styleId="Hyperlink">
    <w:name w:val="Hyperlink"/>
    <w:basedOn w:val="DefaultParagraphFont"/>
    <w:uiPriority w:val="99"/>
    <w:semiHidden/>
    <w:unhideWhenUsed/>
    <w:rsid w:val="000C788A"/>
    <w:rPr>
      <w:color w:val="0066CC"/>
      <w:u w:val="single"/>
    </w:rPr>
  </w:style>
  <w:style w:type="paragraph" w:styleId="Title">
    <w:name w:val="Title"/>
    <w:basedOn w:val="Normal"/>
    <w:next w:val="Normal"/>
    <w:link w:val="TitleChar"/>
    <w:uiPriority w:val="10"/>
    <w:qFormat/>
    <w:rsid w:val="000C788A"/>
    <w:pPr>
      <w:jc w:val="right"/>
    </w:pPr>
    <w:rPr>
      <w:b/>
      <w:sz w:val="24"/>
    </w:rPr>
  </w:style>
  <w:style w:type="character" w:customStyle="1" w:styleId="TitleChar">
    <w:name w:val="Title Char"/>
    <w:basedOn w:val="DefaultParagraphFont"/>
    <w:link w:val="Title"/>
    <w:uiPriority w:val="10"/>
    <w:rsid w:val="000C788A"/>
    <w:rPr>
      <w:b/>
      <w:sz w:val="24"/>
    </w:rPr>
  </w:style>
  <w:style w:type="paragraph" w:styleId="Subtitle">
    <w:name w:val="Subtitle"/>
    <w:basedOn w:val="Normal"/>
    <w:next w:val="Normal"/>
    <w:link w:val="SubtitleChar"/>
    <w:uiPriority w:val="11"/>
    <w:qFormat/>
    <w:rsid w:val="000C788A"/>
    <w:pPr>
      <w:jc w:val="right"/>
    </w:pPr>
  </w:style>
  <w:style w:type="character" w:customStyle="1" w:styleId="SubtitleChar">
    <w:name w:val="Subtitle Char"/>
    <w:basedOn w:val="DefaultParagraphFont"/>
    <w:link w:val="Subtitle"/>
    <w:uiPriority w:val="11"/>
    <w:rsid w:val="000C788A"/>
  </w:style>
  <w:style w:type="paragraph" w:customStyle="1" w:styleId="Paragraphindent">
    <w:name w:val="Paragraph indent"/>
    <w:basedOn w:val="Normal"/>
    <w:qFormat/>
    <w:rsid w:val="000C788A"/>
    <w:pPr>
      <w:ind w:left="450"/>
    </w:pPr>
  </w:style>
  <w:style w:type="paragraph" w:styleId="ListParagraph">
    <w:name w:val="List Paragraph"/>
    <w:basedOn w:val="Normal"/>
    <w:uiPriority w:val="34"/>
    <w:qFormat/>
    <w:rsid w:val="000D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312">
      <w:bodyDiv w:val="1"/>
      <w:marLeft w:val="0"/>
      <w:marRight w:val="0"/>
      <w:marTop w:val="0"/>
      <w:marBottom w:val="0"/>
      <w:divBdr>
        <w:top w:val="none" w:sz="0" w:space="0" w:color="auto"/>
        <w:left w:val="none" w:sz="0" w:space="0" w:color="auto"/>
        <w:bottom w:val="none" w:sz="0" w:space="0" w:color="auto"/>
        <w:right w:val="none" w:sz="0" w:space="0" w:color="auto"/>
      </w:divBdr>
    </w:div>
    <w:div w:id="435369312">
      <w:bodyDiv w:val="1"/>
      <w:marLeft w:val="0"/>
      <w:marRight w:val="0"/>
      <w:marTop w:val="0"/>
      <w:marBottom w:val="0"/>
      <w:divBdr>
        <w:top w:val="none" w:sz="0" w:space="0" w:color="auto"/>
        <w:left w:val="none" w:sz="0" w:space="0" w:color="auto"/>
        <w:bottom w:val="none" w:sz="0" w:space="0" w:color="auto"/>
        <w:right w:val="none" w:sz="0" w:space="0" w:color="auto"/>
      </w:divBdr>
    </w:div>
    <w:div w:id="1058673619">
      <w:bodyDiv w:val="1"/>
      <w:marLeft w:val="0"/>
      <w:marRight w:val="0"/>
      <w:marTop w:val="0"/>
      <w:marBottom w:val="0"/>
      <w:divBdr>
        <w:top w:val="none" w:sz="0" w:space="0" w:color="auto"/>
        <w:left w:val="none" w:sz="0" w:space="0" w:color="auto"/>
        <w:bottom w:val="none" w:sz="0" w:space="0" w:color="auto"/>
        <w:right w:val="none" w:sz="0" w:space="0" w:color="auto"/>
      </w:divBdr>
    </w:div>
    <w:div w:id="1091704635">
      <w:bodyDiv w:val="1"/>
      <w:marLeft w:val="0"/>
      <w:marRight w:val="0"/>
      <w:marTop w:val="0"/>
      <w:marBottom w:val="0"/>
      <w:divBdr>
        <w:top w:val="none" w:sz="0" w:space="0" w:color="auto"/>
        <w:left w:val="none" w:sz="0" w:space="0" w:color="auto"/>
        <w:bottom w:val="none" w:sz="0" w:space="0" w:color="auto"/>
        <w:right w:val="none" w:sz="0" w:space="0" w:color="auto"/>
      </w:divBdr>
    </w:div>
    <w:div w:id="1755122730">
      <w:bodyDiv w:val="1"/>
      <w:marLeft w:val="0"/>
      <w:marRight w:val="0"/>
      <w:marTop w:val="0"/>
      <w:marBottom w:val="0"/>
      <w:divBdr>
        <w:top w:val="none" w:sz="0" w:space="0" w:color="auto"/>
        <w:left w:val="none" w:sz="0" w:space="0" w:color="auto"/>
        <w:bottom w:val="none" w:sz="0" w:space="0" w:color="auto"/>
        <w:right w:val="none" w:sz="0" w:space="0" w:color="auto"/>
      </w:divBdr>
    </w:div>
    <w:div w:id="19008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 Gibbs</dc:creator>
  <cp:keywords/>
  <dc:description/>
  <cp:lastModifiedBy>Jessica L. Waddington</cp:lastModifiedBy>
  <cp:revision>2</cp:revision>
  <dcterms:created xsi:type="dcterms:W3CDTF">2023-01-05T18:07:00Z</dcterms:created>
  <dcterms:modified xsi:type="dcterms:W3CDTF">2023-01-05T18:07:00Z</dcterms:modified>
</cp:coreProperties>
</file>