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CCD8" w14:textId="0C1C72F0" w:rsidR="000F07FD" w:rsidRPr="00224777" w:rsidRDefault="000F07FD" w:rsidP="000F07FD">
      <w:pPr>
        <w:jc w:val="center"/>
        <w:rPr>
          <w:rFonts w:cstheme="minorHAnsi"/>
          <w:b/>
          <w:bCs/>
          <w:sz w:val="24"/>
          <w:szCs w:val="24"/>
        </w:rPr>
      </w:pPr>
      <w:r w:rsidRPr="00224777">
        <w:rPr>
          <w:rFonts w:cstheme="minorHAnsi"/>
          <w:b/>
          <w:bCs/>
          <w:sz w:val="24"/>
          <w:szCs w:val="24"/>
        </w:rPr>
        <w:t>RFP 23-002 Food Services</w:t>
      </w:r>
      <w:r w:rsidR="008436F9">
        <w:rPr>
          <w:rFonts w:cstheme="minorHAnsi"/>
          <w:b/>
          <w:bCs/>
          <w:sz w:val="24"/>
          <w:szCs w:val="24"/>
        </w:rPr>
        <w:t xml:space="preserve"> Questions and Answers </w:t>
      </w:r>
      <w:r w:rsidR="007E3376">
        <w:rPr>
          <w:rFonts w:cstheme="minorHAnsi"/>
          <w:b/>
          <w:bCs/>
          <w:sz w:val="24"/>
          <w:szCs w:val="24"/>
        </w:rPr>
        <w:t xml:space="preserve">– </w:t>
      </w:r>
      <w:r w:rsidR="007E3376" w:rsidRPr="00A77D25">
        <w:rPr>
          <w:rFonts w:cstheme="minorHAnsi"/>
          <w:b/>
          <w:bCs/>
          <w:color w:val="FF0000"/>
          <w:sz w:val="24"/>
          <w:szCs w:val="24"/>
        </w:rPr>
        <w:t>Revised 3/16/2023</w:t>
      </w:r>
    </w:p>
    <w:tbl>
      <w:tblPr>
        <w:tblW w:w="1026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1350"/>
        <w:gridCol w:w="1080"/>
        <w:gridCol w:w="3330"/>
        <w:gridCol w:w="3420"/>
      </w:tblGrid>
      <w:tr w:rsidR="00224777" w:rsidRPr="00224777" w14:paraId="77FFAEC5" w14:textId="77777777" w:rsidTr="00EB22FB">
        <w:trPr>
          <w:cantSplit/>
          <w:tblHeader/>
        </w:trPr>
        <w:tc>
          <w:tcPr>
            <w:tcW w:w="1082" w:type="dxa"/>
            <w:tcBorders>
              <w:top w:val="single" w:sz="12" w:space="0" w:color="auto"/>
              <w:bottom w:val="single" w:sz="12" w:space="0" w:color="auto"/>
            </w:tcBorders>
            <w:shd w:val="clear" w:color="auto" w:fill="2B0060"/>
          </w:tcPr>
          <w:p w14:paraId="58EE59B4" w14:textId="77777777" w:rsidR="000F07FD" w:rsidRPr="00224777" w:rsidRDefault="000F07FD" w:rsidP="00EB22FB">
            <w:pPr>
              <w:jc w:val="center"/>
              <w:rPr>
                <w:rFonts w:cstheme="minorHAnsi"/>
                <w:b/>
              </w:rPr>
            </w:pPr>
            <w:r w:rsidRPr="00224777">
              <w:rPr>
                <w:rFonts w:cstheme="minorHAnsi"/>
                <w:b/>
              </w:rPr>
              <w:t>Question</w:t>
            </w:r>
          </w:p>
        </w:tc>
        <w:tc>
          <w:tcPr>
            <w:tcW w:w="1350" w:type="dxa"/>
            <w:tcBorders>
              <w:top w:val="single" w:sz="12" w:space="0" w:color="auto"/>
              <w:bottom w:val="single" w:sz="12" w:space="0" w:color="auto"/>
            </w:tcBorders>
            <w:shd w:val="clear" w:color="auto" w:fill="2B0060"/>
          </w:tcPr>
          <w:p w14:paraId="4AF42322" w14:textId="77777777" w:rsidR="000F07FD" w:rsidRPr="00224777" w:rsidRDefault="000F07FD" w:rsidP="00EB22FB">
            <w:pPr>
              <w:jc w:val="center"/>
              <w:rPr>
                <w:rFonts w:cstheme="minorHAnsi"/>
                <w:b/>
              </w:rPr>
            </w:pPr>
            <w:r w:rsidRPr="00224777">
              <w:rPr>
                <w:rFonts w:cstheme="minorHAnsi"/>
                <w:b/>
              </w:rPr>
              <w:t>RFP Section</w:t>
            </w:r>
          </w:p>
        </w:tc>
        <w:tc>
          <w:tcPr>
            <w:tcW w:w="1080" w:type="dxa"/>
            <w:tcBorders>
              <w:top w:val="single" w:sz="12" w:space="0" w:color="auto"/>
              <w:bottom w:val="single" w:sz="12" w:space="0" w:color="auto"/>
            </w:tcBorders>
            <w:shd w:val="clear" w:color="auto" w:fill="2B0060"/>
          </w:tcPr>
          <w:p w14:paraId="12F4B9E7" w14:textId="77777777" w:rsidR="000F07FD" w:rsidRPr="00224777" w:rsidRDefault="000F07FD" w:rsidP="00EB22FB">
            <w:pPr>
              <w:jc w:val="center"/>
              <w:rPr>
                <w:rFonts w:cstheme="minorHAnsi"/>
                <w:b/>
              </w:rPr>
            </w:pPr>
            <w:r w:rsidRPr="00224777">
              <w:rPr>
                <w:rFonts w:cstheme="minorHAnsi"/>
                <w:b/>
              </w:rPr>
              <w:t>RFP Page</w:t>
            </w:r>
          </w:p>
        </w:tc>
        <w:tc>
          <w:tcPr>
            <w:tcW w:w="3330" w:type="dxa"/>
            <w:tcBorders>
              <w:top w:val="single" w:sz="12" w:space="0" w:color="auto"/>
              <w:bottom w:val="single" w:sz="12" w:space="0" w:color="auto"/>
            </w:tcBorders>
            <w:shd w:val="clear" w:color="auto" w:fill="2B0060"/>
            <w:tcMar>
              <w:top w:w="43" w:type="dxa"/>
              <w:left w:w="115" w:type="dxa"/>
              <w:bottom w:w="43" w:type="dxa"/>
              <w:right w:w="115" w:type="dxa"/>
            </w:tcMar>
          </w:tcPr>
          <w:p w14:paraId="518C91A2" w14:textId="77777777" w:rsidR="000F07FD" w:rsidRPr="00224777" w:rsidRDefault="000F07FD" w:rsidP="00EB22FB">
            <w:pPr>
              <w:jc w:val="center"/>
              <w:rPr>
                <w:rFonts w:cstheme="minorHAnsi"/>
                <w:b/>
              </w:rPr>
            </w:pPr>
            <w:r w:rsidRPr="00224777">
              <w:rPr>
                <w:rFonts w:cstheme="minorHAnsi"/>
                <w:b/>
              </w:rPr>
              <w:t>Question</w:t>
            </w:r>
          </w:p>
        </w:tc>
        <w:tc>
          <w:tcPr>
            <w:tcW w:w="3420" w:type="dxa"/>
            <w:tcBorders>
              <w:top w:val="single" w:sz="12" w:space="0" w:color="auto"/>
              <w:bottom w:val="single" w:sz="12" w:space="0" w:color="auto"/>
            </w:tcBorders>
            <w:shd w:val="clear" w:color="auto" w:fill="2B0060"/>
            <w:tcMar>
              <w:top w:w="43" w:type="dxa"/>
              <w:left w:w="115" w:type="dxa"/>
              <w:bottom w:w="43" w:type="dxa"/>
              <w:right w:w="115" w:type="dxa"/>
            </w:tcMar>
          </w:tcPr>
          <w:p w14:paraId="18BBCEF8" w14:textId="77777777" w:rsidR="000F07FD" w:rsidRPr="00224777" w:rsidRDefault="000F07FD" w:rsidP="00EB22FB">
            <w:pPr>
              <w:jc w:val="center"/>
              <w:rPr>
                <w:rFonts w:cstheme="minorHAnsi"/>
                <w:b/>
              </w:rPr>
            </w:pPr>
            <w:r w:rsidRPr="00224777">
              <w:rPr>
                <w:rFonts w:cstheme="minorHAnsi"/>
                <w:b/>
              </w:rPr>
              <w:t>Response</w:t>
            </w:r>
          </w:p>
        </w:tc>
      </w:tr>
      <w:tr w:rsidR="00224777" w:rsidRPr="00224777" w14:paraId="10A0B63B" w14:textId="77777777" w:rsidTr="00EB22FB">
        <w:tc>
          <w:tcPr>
            <w:tcW w:w="1082" w:type="dxa"/>
            <w:tcBorders>
              <w:top w:val="single" w:sz="12" w:space="0" w:color="auto"/>
            </w:tcBorders>
          </w:tcPr>
          <w:p w14:paraId="26E0C1FD" w14:textId="77777777" w:rsidR="000F07FD" w:rsidRPr="00525F36" w:rsidRDefault="000F07FD" w:rsidP="00EB22FB">
            <w:pPr>
              <w:contextualSpacing/>
              <w:rPr>
                <w:rFonts w:cstheme="minorHAnsi"/>
              </w:rPr>
            </w:pPr>
            <w:r w:rsidRPr="00525F36">
              <w:rPr>
                <w:rFonts w:cstheme="minorHAnsi"/>
              </w:rPr>
              <w:t>1</w:t>
            </w:r>
          </w:p>
        </w:tc>
        <w:tc>
          <w:tcPr>
            <w:tcW w:w="1350" w:type="dxa"/>
            <w:tcBorders>
              <w:top w:val="single" w:sz="12" w:space="0" w:color="auto"/>
            </w:tcBorders>
          </w:tcPr>
          <w:p w14:paraId="177EDBA8" w14:textId="17F7925A" w:rsidR="000F07FD" w:rsidRPr="00525F36" w:rsidRDefault="000F07FD" w:rsidP="00EB22FB">
            <w:pPr>
              <w:contextualSpacing/>
              <w:rPr>
                <w:rFonts w:cstheme="minorHAnsi"/>
              </w:rPr>
            </w:pPr>
            <w:r w:rsidRPr="00525F36">
              <w:rPr>
                <w:rFonts w:cstheme="minorHAnsi"/>
              </w:rPr>
              <w:t>1.2</w:t>
            </w:r>
          </w:p>
        </w:tc>
        <w:tc>
          <w:tcPr>
            <w:tcW w:w="1080" w:type="dxa"/>
            <w:tcBorders>
              <w:top w:val="single" w:sz="12" w:space="0" w:color="auto"/>
            </w:tcBorders>
          </w:tcPr>
          <w:p w14:paraId="78BD8036" w14:textId="0FB6500E" w:rsidR="000F07FD" w:rsidRPr="00525F36" w:rsidRDefault="000F07FD" w:rsidP="00EB22FB">
            <w:pPr>
              <w:contextualSpacing/>
              <w:rPr>
                <w:rFonts w:cstheme="minorHAnsi"/>
              </w:rPr>
            </w:pPr>
            <w:r w:rsidRPr="00525F36">
              <w:rPr>
                <w:rFonts w:cstheme="minorHAnsi"/>
              </w:rPr>
              <w:t>3</w:t>
            </w:r>
          </w:p>
        </w:tc>
        <w:tc>
          <w:tcPr>
            <w:tcW w:w="3330" w:type="dxa"/>
            <w:tcBorders>
              <w:top w:val="single" w:sz="12" w:space="0" w:color="auto"/>
            </w:tcBorders>
            <w:tcMar>
              <w:top w:w="43" w:type="dxa"/>
              <w:left w:w="115" w:type="dxa"/>
              <w:bottom w:w="43" w:type="dxa"/>
              <w:right w:w="115" w:type="dxa"/>
            </w:tcMar>
          </w:tcPr>
          <w:p w14:paraId="18ECA310" w14:textId="71CE14DC" w:rsidR="000F07FD" w:rsidRPr="00525F36" w:rsidRDefault="000F07FD" w:rsidP="000F07FD">
            <w:pPr>
              <w:contextualSpacing/>
              <w:rPr>
                <w:rFonts w:cstheme="minorHAnsi"/>
              </w:rPr>
            </w:pPr>
            <w:r w:rsidRPr="00525F36">
              <w:rPr>
                <w:rFonts w:cstheme="minorHAnsi"/>
              </w:rPr>
              <w:t>If we invest capital, can it be amortized over ten years, even though the contract term is 3 + 7x1 term</w:t>
            </w:r>
            <w:r w:rsidR="00460CDB" w:rsidRPr="00525F36">
              <w:rPr>
                <w:rFonts w:cstheme="minorHAnsi"/>
              </w:rPr>
              <w:t>?</w:t>
            </w:r>
          </w:p>
        </w:tc>
        <w:tc>
          <w:tcPr>
            <w:tcW w:w="3420" w:type="dxa"/>
            <w:tcBorders>
              <w:top w:val="single" w:sz="12" w:space="0" w:color="auto"/>
            </w:tcBorders>
            <w:tcMar>
              <w:top w:w="43" w:type="dxa"/>
              <w:left w:w="115" w:type="dxa"/>
              <w:bottom w:w="43" w:type="dxa"/>
              <w:right w:w="115" w:type="dxa"/>
            </w:tcMar>
          </w:tcPr>
          <w:p w14:paraId="493851A3" w14:textId="4A96D319" w:rsidR="000F07FD" w:rsidRPr="00525F36" w:rsidRDefault="00576B7E" w:rsidP="00EB22FB">
            <w:pPr>
              <w:contextualSpacing/>
              <w:rPr>
                <w:rFonts w:cstheme="minorHAnsi"/>
                <w:highlight w:val="yellow"/>
              </w:rPr>
            </w:pPr>
            <w:r w:rsidRPr="00525F36">
              <w:rPr>
                <w:rFonts w:cstheme="minorHAnsi"/>
              </w:rPr>
              <w:t>Yes</w:t>
            </w:r>
            <w:proofErr w:type="gramStart"/>
            <w:r w:rsidRPr="00525F36">
              <w:rPr>
                <w:rFonts w:cstheme="minorHAnsi"/>
              </w:rPr>
              <w:t xml:space="preserve">. </w:t>
            </w:r>
            <w:proofErr w:type="gramEnd"/>
          </w:p>
        </w:tc>
      </w:tr>
      <w:tr w:rsidR="00224777" w:rsidRPr="00224777" w14:paraId="21A8406C" w14:textId="77777777" w:rsidTr="00EB22FB">
        <w:tc>
          <w:tcPr>
            <w:tcW w:w="1082" w:type="dxa"/>
          </w:tcPr>
          <w:p w14:paraId="007BAB03" w14:textId="77777777" w:rsidR="000F07FD" w:rsidRPr="00525F36" w:rsidRDefault="000F07FD" w:rsidP="00EB22FB">
            <w:pPr>
              <w:contextualSpacing/>
              <w:rPr>
                <w:rFonts w:cstheme="minorHAnsi"/>
              </w:rPr>
            </w:pPr>
            <w:r w:rsidRPr="00525F36">
              <w:rPr>
                <w:rFonts w:cstheme="minorHAnsi"/>
              </w:rPr>
              <w:t>2</w:t>
            </w:r>
          </w:p>
        </w:tc>
        <w:tc>
          <w:tcPr>
            <w:tcW w:w="1350" w:type="dxa"/>
          </w:tcPr>
          <w:p w14:paraId="235C40B3" w14:textId="6246B48C" w:rsidR="000F07FD" w:rsidRPr="00525F36" w:rsidRDefault="000F07FD" w:rsidP="00EB22FB">
            <w:pPr>
              <w:contextualSpacing/>
              <w:rPr>
                <w:rFonts w:eastAsia="Arial Unicode MS" w:cstheme="minorHAnsi"/>
              </w:rPr>
            </w:pPr>
            <w:r w:rsidRPr="00525F36">
              <w:rPr>
                <w:rFonts w:eastAsia="Arial Unicode MS" w:cstheme="minorHAnsi"/>
              </w:rPr>
              <w:t>1.4</w:t>
            </w:r>
          </w:p>
        </w:tc>
        <w:tc>
          <w:tcPr>
            <w:tcW w:w="1080" w:type="dxa"/>
          </w:tcPr>
          <w:p w14:paraId="252AC5C2" w14:textId="4D893D1E" w:rsidR="000F07FD" w:rsidRPr="00525F36" w:rsidRDefault="000F07FD" w:rsidP="00EB22FB">
            <w:pPr>
              <w:contextualSpacing/>
              <w:rPr>
                <w:rFonts w:cstheme="minorHAnsi"/>
              </w:rPr>
            </w:pPr>
            <w:r w:rsidRPr="00525F36">
              <w:rPr>
                <w:rFonts w:cstheme="minorHAnsi"/>
              </w:rPr>
              <w:t>4</w:t>
            </w:r>
          </w:p>
        </w:tc>
        <w:tc>
          <w:tcPr>
            <w:tcW w:w="3330" w:type="dxa"/>
            <w:tcMar>
              <w:top w:w="43" w:type="dxa"/>
              <w:left w:w="115" w:type="dxa"/>
              <w:bottom w:w="43" w:type="dxa"/>
              <w:right w:w="115" w:type="dxa"/>
            </w:tcMar>
          </w:tcPr>
          <w:p w14:paraId="74F16154" w14:textId="0A03402D" w:rsidR="000F07FD" w:rsidRPr="00525F36" w:rsidRDefault="000F07FD" w:rsidP="000F07FD">
            <w:pPr>
              <w:contextualSpacing/>
              <w:rPr>
                <w:rFonts w:eastAsia="Arial Unicode MS" w:cstheme="minorHAnsi"/>
              </w:rPr>
            </w:pPr>
            <w:r w:rsidRPr="00525F36">
              <w:rPr>
                <w:rFonts w:eastAsia="Arial Unicode MS" w:cstheme="minorHAnsi"/>
              </w:rPr>
              <w:t>Can you please provide the breakdown of sales for FY22: $1.24M, FY19: $1.485 M, FY18: $1.56M by location: Marketplace (meal plans, cash, lunch sales); Jitterz; Doks; catering; concessions</w:t>
            </w:r>
            <w:proofErr w:type="gramStart"/>
            <w:r w:rsidR="00460CDB" w:rsidRPr="00525F36">
              <w:rPr>
                <w:rFonts w:eastAsia="Arial Unicode MS" w:cstheme="minorHAnsi"/>
              </w:rPr>
              <w:t>?</w:t>
            </w:r>
            <w:r w:rsidRPr="00525F36">
              <w:rPr>
                <w:rFonts w:eastAsia="Arial Unicode MS" w:cstheme="minorHAnsi"/>
              </w:rPr>
              <w:t xml:space="preserve"> </w:t>
            </w:r>
            <w:proofErr w:type="gramEnd"/>
          </w:p>
        </w:tc>
        <w:tc>
          <w:tcPr>
            <w:tcW w:w="3420" w:type="dxa"/>
            <w:tcMar>
              <w:top w:w="43" w:type="dxa"/>
              <w:left w:w="115" w:type="dxa"/>
              <w:bottom w:w="43" w:type="dxa"/>
              <w:right w:w="115" w:type="dxa"/>
            </w:tcMar>
          </w:tcPr>
          <w:p w14:paraId="6B2FBE66" w14:textId="1A5CBD21" w:rsidR="000F07FD" w:rsidRPr="00525F36" w:rsidRDefault="003231D8" w:rsidP="00EB22FB">
            <w:pPr>
              <w:contextualSpacing/>
              <w:rPr>
                <w:rFonts w:eastAsia="Arial Unicode MS" w:cstheme="minorHAnsi"/>
                <w:highlight w:val="cyan"/>
              </w:rPr>
            </w:pPr>
            <w:r w:rsidRPr="00525F36">
              <w:rPr>
                <w:rFonts w:eastAsia="Arial Unicode MS" w:cstheme="minorHAnsi"/>
              </w:rPr>
              <w:t>Sales information considered proprietary</w:t>
            </w:r>
            <w:proofErr w:type="gramStart"/>
            <w:r w:rsidRPr="00525F36">
              <w:rPr>
                <w:rFonts w:eastAsia="Arial Unicode MS" w:cstheme="minorHAnsi"/>
              </w:rPr>
              <w:t xml:space="preserve">. </w:t>
            </w:r>
            <w:proofErr w:type="gramEnd"/>
          </w:p>
        </w:tc>
      </w:tr>
      <w:tr w:rsidR="00224777" w:rsidRPr="00224777" w14:paraId="114C0A18" w14:textId="77777777" w:rsidTr="00EB22FB">
        <w:tc>
          <w:tcPr>
            <w:tcW w:w="1082" w:type="dxa"/>
          </w:tcPr>
          <w:p w14:paraId="4EBC4254" w14:textId="77777777" w:rsidR="00465283" w:rsidRPr="00525F36" w:rsidRDefault="00465283" w:rsidP="00465283">
            <w:pPr>
              <w:contextualSpacing/>
              <w:rPr>
                <w:rFonts w:cstheme="minorHAnsi"/>
              </w:rPr>
            </w:pPr>
            <w:r w:rsidRPr="00525F36">
              <w:rPr>
                <w:rFonts w:cstheme="minorHAnsi"/>
              </w:rPr>
              <w:t>3</w:t>
            </w:r>
          </w:p>
        </w:tc>
        <w:tc>
          <w:tcPr>
            <w:tcW w:w="1350" w:type="dxa"/>
          </w:tcPr>
          <w:p w14:paraId="27497B37" w14:textId="55E60759" w:rsidR="00465283" w:rsidRPr="00525F36" w:rsidRDefault="00465283" w:rsidP="00465283">
            <w:pPr>
              <w:contextualSpacing/>
              <w:rPr>
                <w:rFonts w:cstheme="minorHAnsi"/>
              </w:rPr>
            </w:pPr>
            <w:r w:rsidRPr="00525F36">
              <w:rPr>
                <w:rFonts w:cstheme="minorHAnsi"/>
              </w:rPr>
              <w:t>1.5</w:t>
            </w:r>
          </w:p>
        </w:tc>
        <w:tc>
          <w:tcPr>
            <w:tcW w:w="1080" w:type="dxa"/>
          </w:tcPr>
          <w:p w14:paraId="4908B9A2" w14:textId="74B4C402" w:rsidR="00465283" w:rsidRPr="00525F36" w:rsidRDefault="00465283" w:rsidP="00465283">
            <w:pPr>
              <w:contextualSpacing/>
              <w:rPr>
                <w:rFonts w:cstheme="minorHAnsi"/>
              </w:rPr>
            </w:pPr>
            <w:r w:rsidRPr="00525F36">
              <w:rPr>
                <w:rFonts w:cstheme="minorHAnsi"/>
              </w:rPr>
              <w:t>4</w:t>
            </w:r>
          </w:p>
        </w:tc>
        <w:tc>
          <w:tcPr>
            <w:tcW w:w="3330" w:type="dxa"/>
            <w:tcMar>
              <w:top w:w="43" w:type="dxa"/>
              <w:left w:w="115" w:type="dxa"/>
              <w:bottom w:w="43" w:type="dxa"/>
              <w:right w:w="115" w:type="dxa"/>
            </w:tcMar>
          </w:tcPr>
          <w:p w14:paraId="6EC64EB8" w14:textId="5E2980FB" w:rsidR="00465283" w:rsidRPr="00525F36" w:rsidRDefault="00465283" w:rsidP="00465283">
            <w:pPr>
              <w:contextualSpacing/>
              <w:rPr>
                <w:rFonts w:cstheme="minorHAnsi"/>
              </w:rPr>
            </w:pPr>
            <w:r w:rsidRPr="00525F36">
              <w:rPr>
                <w:rFonts w:cstheme="minorHAnsi"/>
              </w:rPr>
              <w:t>What is your current participation rate % for meal plans for breakfast and dinner? i.e.) 55% of meal plan holders dine during a meal period</w:t>
            </w:r>
          </w:p>
        </w:tc>
        <w:tc>
          <w:tcPr>
            <w:tcW w:w="3420" w:type="dxa"/>
            <w:tcMar>
              <w:top w:w="43" w:type="dxa"/>
              <w:left w:w="115" w:type="dxa"/>
              <w:bottom w:w="43" w:type="dxa"/>
              <w:right w:w="115" w:type="dxa"/>
            </w:tcMar>
          </w:tcPr>
          <w:p w14:paraId="3422ABA9" w14:textId="77777777" w:rsidR="00465283" w:rsidRPr="00525F36" w:rsidRDefault="00465283" w:rsidP="00465283">
            <w:pPr>
              <w:contextualSpacing/>
              <w:rPr>
                <w:rFonts w:cstheme="minorHAnsi"/>
              </w:rPr>
            </w:pPr>
            <w:r w:rsidRPr="00525F36">
              <w:rPr>
                <w:rFonts w:cstheme="minorHAnsi"/>
              </w:rPr>
              <w:t>Fall 2022</w:t>
            </w:r>
          </w:p>
          <w:p w14:paraId="312033BC" w14:textId="77777777" w:rsidR="00465283" w:rsidRPr="00525F36" w:rsidRDefault="00465283" w:rsidP="00465283">
            <w:pPr>
              <w:contextualSpacing/>
              <w:rPr>
                <w:rFonts w:cstheme="minorHAnsi"/>
              </w:rPr>
            </w:pPr>
            <w:r w:rsidRPr="00525F36">
              <w:rPr>
                <w:rFonts w:cstheme="minorHAnsi"/>
              </w:rPr>
              <w:t>Meal Plan 1 = B-38% L-2% D-22%</w:t>
            </w:r>
          </w:p>
          <w:p w14:paraId="3B6D75C2" w14:textId="77777777" w:rsidR="00465283" w:rsidRPr="00525F36" w:rsidRDefault="00465283" w:rsidP="00465283">
            <w:pPr>
              <w:contextualSpacing/>
              <w:rPr>
                <w:rFonts w:cstheme="minorHAnsi"/>
              </w:rPr>
            </w:pPr>
            <w:r w:rsidRPr="00525F36">
              <w:rPr>
                <w:rFonts w:cstheme="minorHAnsi"/>
              </w:rPr>
              <w:t>Meal Plan 2 = B-28% L-2% D-22%</w:t>
            </w:r>
          </w:p>
          <w:p w14:paraId="48C6E500" w14:textId="714B71BC" w:rsidR="00465283" w:rsidRPr="00525F36" w:rsidRDefault="00465283" w:rsidP="00465283">
            <w:pPr>
              <w:contextualSpacing/>
              <w:rPr>
                <w:rFonts w:cstheme="minorHAnsi"/>
              </w:rPr>
            </w:pPr>
            <w:r w:rsidRPr="00525F36">
              <w:rPr>
                <w:rFonts w:cstheme="minorHAnsi"/>
              </w:rPr>
              <w:t>Meal Plan 3 = B-28% L-2% D-22%</w:t>
            </w:r>
          </w:p>
        </w:tc>
      </w:tr>
      <w:tr w:rsidR="00224777" w:rsidRPr="00224777" w14:paraId="4BF52591" w14:textId="77777777" w:rsidTr="00EB22FB">
        <w:tc>
          <w:tcPr>
            <w:tcW w:w="1082" w:type="dxa"/>
          </w:tcPr>
          <w:p w14:paraId="2D2BED12" w14:textId="77777777" w:rsidR="00465283" w:rsidRPr="00525F36" w:rsidRDefault="00465283" w:rsidP="00465283">
            <w:pPr>
              <w:contextualSpacing/>
              <w:rPr>
                <w:rFonts w:cstheme="minorHAnsi"/>
              </w:rPr>
            </w:pPr>
            <w:r w:rsidRPr="00525F36">
              <w:rPr>
                <w:rFonts w:cstheme="minorHAnsi"/>
              </w:rPr>
              <w:t>4</w:t>
            </w:r>
          </w:p>
        </w:tc>
        <w:tc>
          <w:tcPr>
            <w:tcW w:w="1350" w:type="dxa"/>
          </w:tcPr>
          <w:p w14:paraId="0932A7C8" w14:textId="4CC98E56" w:rsidR="00465283" w:rsidRPr="00525F36" w:rsidRDefault="00465283" w:rsidP="00465283">
            <w:pPr>
              <w:contextualSpacing/>
              <w:rPr>
                <w:rFonts w:cstheme="minorHAnsi"/>
              </w:rPr>
            </w:pPr>
            <w:r w:rsidRPr="00525F36">
              <w:rPr>
                <w:rFonts w:cstheme="minorHAnsi"/>
              </w:rPr>
              <w:t>1.5</w:t>
            </w:r>
          </w:p>
        </w:tc>
        <w:tc>
          <w:tcPr>
            <w:tcW w:w="1080" w:type="dxa"/>
          </w:tcPr>
          <w:p w14:paraId="775B47C5" w14:textId="6B664A50" w:rsidR="00465283" w:rsidRPr="00525F36" w:rsidRDefault="00465283" w:rsidP="00465283">
            <w:pPr>
              <w:contextualSpacing/>
              <w:rPr>
                <w:rFonts w:cstheme="minorHAnsi"/>
              </w:rPr>
            </w:pPr>
            <w:r w:rsidRPr="00525F36">
              <w:rPr>
                <w:rFonts w:cstheme="minorHAnsi"/>
              </w:rPr>
              <w:t>4</w:t>
            </w:r>
          </w:p>
        </w:tc>
        <w:tc>
          <w:tcPr>
            <w:tcW w:w="3330" w:type="dxa"/>
            <w:tcMar>
              <w:top w:w="43" w:type="dxa"/>
              <w:left w:w="115" w:type="dxa"/>
              <w:bottom w:w="43" w:type="dxa"/>
              <w:right w:w="115" w:type="dxa"/>
            </w:tcMar>
          </w:tcPr>
          <w:p w14:paraId="03DD3F8A" w14:textId="03E7F9D8" w:rsidR="00465283" w:rsidRPr="00525F36" w:rsidRDefault="00465283" w:rsidP="00465283">
            <w:pPr>
              <w:contextualSpacing/>
              <w:rPr>
                <w:rFonts w:eastAsia="Arial Unicode MS" w:cstheme="minorHAnsi"/>
              </w:rPr>
            </w:pPr>
            <w:r w:rsidRPr="00525F36">
              <w:rPr>
                <w:rFonts w:eastAsia="Arial Unicode MS" w:cstheme="minorHAnsi"/>
              </w:rPr>
              <w:t>How many flex dining dollars are left over at the end of each semester?</w:t>
            </w:r>
          </w:p>
        </w:tc>
        <w:tc>
          <w:tcPr>
            <w:tcW w:w="3420" w:type="dxa"/>
            <w:tcMar>
              <w:top w:w="43" w:type="dxa"/>
              <w:left w:w="115" w:type="dxa"/>
              <w:bottom w:w="43" w:type="dxa"/>
              <w:right w:w="115" w:type="dxa"/>
            </w:tcMar>
          </w:tcPr>
          <w:p w14:paraId="76572677" w14:textId="77777777" w:rsidR="00465283" w:rsidRPr="00525F36" w:rsidRDefault="00465283" w:rsidP="00465283">
            <w:pPr>
              <w:contextualSpacing/>
              <w:rPr>
                <w:rFonts w:cstheme="minorHAnsi"/>
              </w:rPr>
            </w:pPr>
            <w:r w:rsidRPr="00525F36">
              <w:rPr>
                <w:rFonts w:cstheme="minorHAnsi"/>
              </w:rPr>
              <w:t>Fall 2022</w:t>
            </w:r>
          </w:p>
          <w:p w14:paraId="086B9619" w14:textId="77777777" w:rsidR="00465283" w:rsidRPr="00525F36" w:rsidRDefault="00465283" w:rsidP="00465283">
            <w:pPr>
              <w:contextualSpacing/>
              <w:rPr>
                <w:rFonts w:cstheme="minorHAnsi"/>
              </w:rPr>
            </w:pPr>
            <w:r w:rsidRPr="00525F36">
              <w:rPr>
                <w:rFonts w:cstheme="minorHAnsi"/>
              </w:rPr>
              <w:t>MLP 1 = start $36,500 end $8,027</w:t>
            </w:r>
          </w:p>
          <w:p w14:paraId="226A0218" w14:textId="77777777" w:rsidR="00465283" w:rsidRPr="00525F36" w:rsidRDefault="00465283" w:rsidP="00465283">
            <w:pPr>
              <w:contextualSpacing/>
              <w:rPr>
                <w:rFonts w:cstheme="minorHAnsi"/>
              </w:rPr>
            </w:pPr>
            <w:r w:rsidRPr="00525F36">
              <w:rPr>
                <w:rFonts w:cstheme="minorHAnsi"/>
              </w:rPr>
              <w:t>MLP 2= start $19,400  end $5,808</w:t>
            </w:r>
          </w:p>
          <w:p w14:paraId="57DF115C" w14:textId="77777777" w:rsidR="00465283" w:rsidRPr="00525F36" w:rsidRDefault="00465283" w:rsidP="00465283">
            <w:pPr>
              <w:contextualSpacing/>
              <w:rPr>
                <w:rFonts w:cstheme="minorHAnsi"/>
              </w:rPr>
            </w:pPr>
            <w:r w:rsidRPr="00525F36">
              <w:rPr>
                <w:rFonts w:cstheme="minorHAnsi"/>
              </w:rPr>
              <w:t>MLP 3 = start $27,500 end $11,174</w:t>
            </w:r>
          </w:p>
          <w:p w14:paraId="59DB450F" w14:textId="23A9CA92" w:rsidR="00465283" w:rsidRPr="00525F36" w:rsidRDefault="00465283" w:rsidP="00465283">
            <w:pPr>
              <w:contextualSpacing/>
              <w:rPr>
                <w:rFonts w:cstheme="minorHAnsi"/>
              </w:rPr>
            </w:pPr>
            <w:r w:rsidRPr="00525F36">
              <w:rPr>
                <w:rFonts w:cstheme="minorHAnsi"/>
              </w:rPr>
              <w:t>Rolls over to spring semester as long as they have a meal plan for the spring</w:t>
            </w:r>
          </w:p>
        </w:tc>
      </w:tr>
      <w:tr w:rsidR="00224777" w:rsidRPr="00224777" w14:paraId="6F76FFBD" w14:textId="77777777" w:rsidTr="00EB22FB">
        <w:tc>
          <w:tcPr>
            <w:tcW w:w="1082" w:type="dxa"/>
          </w:tcPr>
          <w:p w14:paraId="16AF12B4" w14:textId="77777777" w:rsidR="00465283" w:rsidRPr="00525F36" w:rsidRDefault="00465283" w:rsidP="00465283">
            <w:pPr>
              <w:contextualSpacing/>
              <w:rPr>
                <w:rFonts w:cstheme="minorHAnsi"/>
              </w:rPr>
            </w:pPr>
            <w:r w:rsidRPr="00525F36">
              <w:rPr>
                <w:rFonts w:cstheme="minorHAnsi"/>
              </w:rPr>
              <w:t>5</w:t>
            </w:r>
          </w:p>
        </w:tc>
        <w:tc>
          <w:tcPr>
            <w:tcW w:w="1350" w:type="dxa"/>
          </w:tcPr>
          <w:p w14:paraId="556D53DD" w14:textId="29F00799" w:rsidR="00465283" w:rsidRPr="00525F36" w:rsidRDefault="00465283" w:rsidP="00465283">
            <w:pPr>
              <w:contextualSpacing/>
              <w:rPr>
                <w:rFonts w:cstheme="minorHAnsi"/>
              </w:rPr>
            </w:pPr>
            <w:r w:rsidRPr="00525F36">
              <w:rPr>
                <w:rFonts w:cstheme="minorHAnsi"/>
              </w:rPr>
              <w:t>1.5</w:t>
            </w:r>
          </w:p>
        </w:tc>
        <w:tc>
          <w:tcPr>
            <w:tcW w:w="1080" w:type="dxa"/>
          </w:tcPr>
          <w:p w14:paraId="5E372245" w14:textId="78603A97" w:rsidR="00465283" w:rsidRPr="00525F36" w:rsidRDefault="00465283" w:rsidP="00465283">
            <w:pPr>
              <w:contextualSpacing/>
              <w:rPr>
                <w:rFonts w:cstheme="minorHAnsi"/>
              </w:rPr>
            </w:pPr>
            <w:r w:rsidRPr="00525F36">
              <w:rPr>
                <w:rFonts w:cstheme="minorHAnsi"/>
              </w:rPr>
              <w:t>4</w:t>
            </w:r>
          </w:p>
        </w:tc>
        <w:tc>
          <w:tcPr>
            <w:tcW w:w="3330" w:type="dxa"/>
            <w:tcMar>
              <w:top w:w="43" w:type="dxa"/>
              <w:left w:w="115" w:type="dxa"/>
              <w:bottom w:w="43" w:type="dxa"/>
              <w:right w:w="115" w:type="dxa"/>
            </w:tcMar>
          </w:tcPr>
          <w:p w14:paraId="042A9ADE" w14:textId="015DF2CD" w:rsidR="00465283" w:rsidRPr="00525F36" w:rsidRDefault="00465283" w:rsidP="00465283">
            <w:pPr>
              <w:contextualSpacing/>
              <w:rPr>
                <w:rFonts w:eastAsia="Arial Unicode MS" w:cstheme="minorHAnsi"/>
              </w:rPr>
            </w:pPr>
            <w:r w:rsidRPr="00525F36">
              <w:rPr>
                <w:rFonts w:eastAsia="Arial Unicode MS" w:cstheme="minorHAnsi"/>
              </w:rPr>
              <w:t>Are meal plans tax-exempt</w:t>
            </w:r>
            <w:proofErr w:type="gramStart"/>
            <w:r w:rsidRPr="00525F36">
              <w:rPr>
                <w:rFonts w:eastAsia="Arial Unicode MS" w:cstheme="minorHAnsi"/>
              </w:rPr>
              <w:t xml:space="preserve">? </w:t>
            </w:r>
            <w:proofErr w:type="gramEnd"/>
          </w:p>
        </w:tc>
        <w:tc>
          <w:tcPr>
            <w:tcW w:w="3420" w:type="dxa"/>
            <w:tcMar>
              <w:top w:w="43" w:type="dxa"/>
              <w:left w:w="115" w:type="dxa"/>
              <w:bottom w:w="43" w:type="dxa"/>
              <w:right w:w="115" w:type="dxa"/>
            </w:tcMar>
          </w:tcPr>
          <w:p w14:paraId="7183FC67" w14:textId="43CCF5D7" w:rsidR="00465283" w:rsidRPr="00525F36" w:rsidRDefault="00465283" w:rsidP="00465283">
            <w:pPr>
              <w:contextualSpacing/>
              <w:rPr>
                <w:rFonts w:cstheme="minorHAnsi"/>
              </w:rPr>
            </w:pPr>
            <w:r w:rsidRPr="00525F36">
              <w:rPr>
                <w:rFonts w:cstheme="minorHAnsi"/>
              </w:rPr>
              <w:t>No</w:t>
            </w:r>
          </w:p>
        </w:tc>
      </w:tr>
      <w:tr w:rsidR="00224777" w:rsidRPr="00224777" w14:paraId="31607073" w14:textId="77777777" w:rsidTr="00EB22FB">
        <w:tc>
          <w:tcPr>
            <w:tcW w:w="1082" w:type="dxa"/>
          </w:tcPr>
          <w:p w14:paraId="433DED78" w14:textId="77777777" w:rsidR="00465283" w:rsidRPr="00525F36" w:rsidRDefault="00465283" w:rsidP="00465283">
            <w:pPr>
              <w:contextualSpacing/>
              <w:rPr>
                <w:rFonts w:cstheme="minorHAnsi"/>
              </w:rPr>
            </w:pPr>
            <w:r w:rsidRPr="00525F36">
              <w:rPr>
                <w:rFonts w:cstheme="minorHAnsi"/>
              </w:rPr>
              <w:t>6</w:t>
            </w:r>
          </w:p>
        </w:tc>
        <w:tc>
          <w:tcPr>
            <w:tcW w:w="1350" w:type="dxa"/>
          </w:tcPr>
          <w:p w14:paraId="39CBFF84" w14:textId="0D7076BF" w:rsidR="00465283" w:rsidRPr="00525F36" w:rsidRDefault="00465283" w:rsidP="00465283">
            <w:pPr>
              <w:contextualSpacing/>
              <w:rPr>
                <w:rFonts w:cstheme="minorHAnsi"/>
              </w:rPr>
            </w:pPr>
            <w:r w:rsidRPr="00525F36">
              <w:rPr>
                <w:rFonts w:cstheme="minorHAnsi"/>
              </w:rPr>
              <w:t>1.5</w:t>
            </w:r>
          </w:p>
        </w:tc>
        <w:tc>
          <w:tcPr>
            <w:tcW w:w="1080" w:type="dxa"/>
          </w:tcPr>
          <w:p w14:paraId="62164C82" w14:textId="2E8823AD" w:rsidR="00465283" w:rsidRPr="00525F36" w:rsidRDefault="00465283" w:rsidP="00465283">
            <w:pPr>
              <w:contextualSpacing/>
              <w:rPr>
                <w:rFonts w:cstheme="minorHAnsi"/>
              </w:rPr>
            </w:pPr>
            <w:r w:rsidRPr="00525F36">
              <w:rPr>
                <w:rFonts w:cstheme="minorHAnsi"/>
              </w:rPr>
              <w:t>4</w:t>
            </w:r>
          </w:p>
        </w:tc>
        <w:tc>
          <w:tcPr>
            <w:tcW w:w="3330" w:type="dxa"/>
            <w:tcMar>
              <w:top w:w="43" w:type="dxa"/>
              <w:left w:w="115" w:type="dxa"/>
              <w:bottom w:w="43" w:type="dxa"/>
              <w:right w:w="115" w:type="dxa"/>
            </w:tcMar>
          </w:tcPr>
          <w:p w14:paraId="0C82041A" w14:textId="737FB7C5" w:rsidR="00465283" w:rsidRPr="00525F36" w:rsidRDefault="00465283" w:rsidP="00465283">
            <w:pPr>
              <w:contextualSpacing/>
              <w:rPr>
                <w:rFonts w:eastAsia="Arial Unicode MS" w:cstheme="minorHAnsi"/>
              </w:rPr>
            </w:pPr>
            <w:r w:rsidRPr="00525F36">
              <w:rPr>
                <w:rFonts w:eastAsia="Arial Unicode MS" w:cstheme="minorHAnsi"/>
              </w:rPr>
              <w:t xml:space="preserve">Can you please confirm the number of </w:t>
            </w:r>
            <w:proofErr w:type="gramStart"/>
            <w:r w:rsidRPr="00525F36">
              <w:rPr>
                <w:rFonts w:eastAsia="Arial Unicode MS" w:cstheme="minorHAnsi"/>
              </w:rPr>
              <w:t>meal</w:t>
            </w:r>
            <w:proofErr w:type="gramEnd"/>
            <w:r w:rsidRPr="00525F36">
              <w:rPr>
                <w:rFonts w:eastAsia="Arial Unicode MS" w:cstheme="minorHAnsi"/>
              </w:rPr>
              <w:t xml:space="preserve"> plans by type: Weekly Meal Plan #1: 14 meals a week (Breakfast and Dinner) + $250 Flex Dollars for Lunch* | Weekly Meal Plan #2: 10 meals a week (Breakfast and Dinner) + $200 Flex Dollars for Lunch* | Weekly Meal Plan #3: 5 meals a week (Breakfast and Dinner) + $250 Flex Dollars for Lunch*?</w:t>
            </w:r>
          </w:p>
        </w:tc>
        <w:tc>
          <w:tcPr>
            <w:tcW w:w="3420" w:type="dxa"/>
            <w:tcMar>
              <w:top w:w="43" w:type="dxa"/>
              <w:left w:w="115" w:type="dxa"/>
              <w:bottom w:w="43" w:type="dxa"/>
              <w:right w:w="115" w:type="dxa"/>
            </w:tcMar>
          </w:tcPr>
          <w:p w14:paraId="290018CA" w14:textId="77777777" w:rsidR="00465283" w:rsidRPr="00525F36" w:rsidRDefault="00465283" w:rsidP="00465283">
            <w:pPr>
              <w:tabs>
                <w:tab w:val="center" w:pos="1595"/>
              </w:tabs>
              <w:contextualSpacing/>
              <w:rPr>
                <w:rFonts w:cstheme="minorHAnsi"/>
              </w:rPr>
            </w:pPr>
            <w:r w:rsidRPr="00525F36">
              <w:rPr>
                <w:rFonts w:cstheme="minorHAnsi"/>
              </w:rPr>
              <w:t>Fall 2022</w:t>
            </w:r>
          </w:p>
          <w:p w14:paraId="03C3D581" w14:textId="77777777" w:rsidR="00465283" w:rsidRPr="00525F36" w:rsidRDefault="00465283" w:rsidP="00465283">
            <w:pPr>
              <w:contextualSpacing/>
              <w:rPr>
                <w:rFonts w:cstheme="minorHAnsi"/>
              </w:rPr>
            </w:pPr>
            <w:r w:rsidRPr="00525F36">
              <w:rPr>
                <w:rFonts w:cstheme="minorHAnsi"/>
              </w:rPr>
              <w:t>Meal Plan 1 = 147</w:t>
            </w:r>
          </w:p>
          <w:p w14:paraId="0AE25A5B" w14:textId="77777777" w:rsidR="00465283" w:rsidRPr="00525F36" w:rsidRDefault="00465283" w:rsidP="00465283">
            <w:pPr>
              <w:contextualSpacing/>
              <w:rPr>
                <w:rFonts w:cstheme="minorHAnsi"/>
              </w:rPr>
            </w:pPr>
            <w:r w:rsidRPr="00525F36">
              <w:rPr>
                <w:rFonts w:cstheme="minorHAnsi"/>
              </w:rPr>
              <w:t>Meal Plan 2 = 97</w:t>
            </w:r>
          </w:p>
          <w:p w14:paraId="72E409FF" w14:textId="28B11A25" w:rsidR="00465283" w:rsidRPr="00525F36" w:rsidRDefault="00465283" w:rsidP="00465283">
            <w:pPr>
              <w:contextualSpacing/>
              <w:rPr>
                <w:rFonts w:cstheme="minorHAnsi"/>
              </w:rPr>
            </w:pPr>
            <w:r w:rsidRPr="00525F36">
              <w:rPr>
                <w:rFonts w:cstheme="minorHAnsi"/>
              </w:rPr>
              <w:t>Meal Plan 3=112</w:t>
            </w:r>
          </w:p>
        </w:tc>
      </w:tr>
      <w:tr w:rsidR="003231D8" w:rsidRPr="00224777" w14:paraId="2FEB6590" w14:textId="77777777" w:rsidTr="00EB22FB">
        <w:trPr>
          <w:trHeight w:val="217"/>
        </w:trPr>
        <w:tc>
          <w:tcPr>
            <w:tcW w:w="1082" w:type="dxa"/>
          </w:tcPr>
          <w:p w14:paraId="5BC6CC82" w14:textId="77777777" w:rsidR="003231D8" w:rsidRPr="00525F36" w:rsidRDefault="003231D8" w:rsidP="003231D8">
            <w:pPr>
              <w:contextualSpacing/>
              <w:rPr>
                <w:rFonts w:cstheme="minorHAnsi"/>
              </w:rPr>
            </w:pPr>
            <w:r w:rsidRPr="00525F36">
              <w:rPr>
                <w:rFonts w:cstheme="minorHAnsi"/>
              </w:rPr>
              <w:t>7</w:t>
            </w:r>
          </w:p>
        </w:tc>
        <w:tc>
          <w:tcPr>
            <w:tcW w:w="1350" w:type="dxa"/>
          </w:tcPr>
          <w:p w14:paraId="74A0842B" w14:textId="785BEE8C" w:rsidR="003231D8" w:rsidRPr="00525F36" w:rsidRDefault="003231D8" w:rsidP="003231D8">
            <w:pPr>
              <w:contextualSpacing/>
              <w:rPr>
                <w:rFonts w:cstheme="minorHAnsi"/>
              </w:rPr>
            </w:pPr>
            <w:r w:rsidRPr="00525F36">
              <w:rPr>
                <w:rFonts w:cstheme="minorHAnsi"/>
              </w:rPr>
              <w:t>1.6, 1.7, 1.8</w:t>
            </w:r>
          </w:p>
        </w:tc>
        <w:tc>
          <w:tcPr>
            <w:tcW w:w="1080" w:type="dxa"/>
          </w:tcPr>
          <w:p w14:paraId="4CFB69DE" w14:textId="4EAAB99A" w:rsidR="003231D8" w:rsidRPr="00525F36" w:rsidRDefault="003231D8" w:rsidP="003231D8">
            <w:pPr>
              <w:contextualSpacing/>
              <w:rPr>
                <w:rFonts w:cstheme="minorHAnsi"/>
              </w:rPr>
            </w:pPr>
            <w:r w:rsidRPr="00525F36">
              <w:rPr>
                <w:rFonts w:cstheme="minorHAnsi"/>
              </w:rPr>
              <w:t>5</w:t>
            </w:r>
          </w:p>
        </w:tc>
        <w:tc>
          <w:tcPr>
            <w:tcW w:w="3330" w:type="dxa"/>
            <w:tcMar>
              <w:top w:w="43" w:type="dxa"/>
              <w:left w:w="115" w:type="dxa"/>
              <w:bottom w:w="43" w:type="dxa"/>
              <w:right w:w="115" w:type="dxa"/>
            </w:tcMar>
          </w:tcPr>
          <w:p w14:paraId="64195A6A" w14:textId="7F617A30" w:rsidR="003231D8" w:rsidRPr="00525F36" w:rsidRDefault="003231D8" w:rsidP="003231D8">
            <w:pPr>
              <w:contextualSpacing/>
              <w:rPr>
                <w:rFonts w:eastAsia="Arial Unicode MS" w:cstheme="minorHAnsi"/>
              </w:rPr>
            </w:pPr>
            <w:r w:rsidRPr="00525F36">
              <w:rPr>
                <w:rFonts w:eastAsia="Arial Unicode MS" w:cstheme="minorHAnsi"/>
              </w:rPr>
              <w:t>For Catering, Summer, and Concessions: Can you please provide a list of events and sales for FY18, FY19 and FY22?</w:t>
            </w:r>
          </w:p>
        </w:tc>
        <w:tc>
          <w:tcPr>
            <w:tcW w:w="3420" w:type="dxa"/>
            <w:tcMar>
              <w:top w:w="43" w:type="dxa"/>
              <w:left w:w="115" w:type="dxa"/>
              <w:bottom w:w="43" w:type="dxa"/>
              <w:right w:w="115" w:type="dxa"/>
            </w:tcMar>
          </w:tcPr>
          <w:p w14:paraId="21338BC8" w14:textId="77777777" w:rsidR="003231D8" w:rsidRPr="00525F36" w:rsidRDefault="003231D8" w:rsidP="003231D8">
            <w:pPr>
              <w:contextualSpacing/>
              <w:rPr>
                <w:rFonts w:eastAsia="Arial Unicode MS" w:cstheme="minorHAnsi"/>
              </w:rPr>
            </w:pPr>
            <w:r w:rsidRPr="00525F36">
              <w:rPr>
                <w:rFonts w:eastAsia="Arial Unicode MS" w:cstheme="minorHAnsi"/>
              </w:rPr>
              <w:t xml:space="preserve">Sales information considered proprietary. </w:t>
            </w:r>
          </w:p>
          <w:p w14:paraId="26C406CA" w14:textId="77777777" w:rsidR="003231D8" w:rsidRPr="00525F36" w:rsidRDefault="003231D8" w:rsidP="003231D8">
            <w:pPr>
              <w:pStyle w:val="ListParagraph"/>
              <w:rPr>
                <w:rFonts w:asciiTheme="minorHAnsi" w:hAnsiTheme="minorHAnsi" w:cstheme="minorHAnsi"/>
                <w:i/>
                <w:iCs/>
                <w:sz w:val="22"/>
                <w:szCs w:val="22"/>
              </w:rPr>
            </w:pPr>
            <w:r w:rsidRPr="00525F36">
              <w:rPr>
                <w:rFonts w:asciiTheme="minorHAnsi" w:eastAsia="Arial Unicode MS" w:hAnsiTheme="minorHAnsi" w:cstheme="minorHAnsi"/>
                <w:sz w:val="22"/>
                <w:szCs w:val="22"/>
              </w:rPr>
              <w:t xml:space="preserve">Events: </w:t>
            </w:r>
            <w:r w:rsidRPr="00525F36">
              <w:rPr>
                <w:rFonts w:asciiTheme="minorHAnsi" w:hAnsiTheme="minorHAnsi" w:cstheme="minorHAnsi"/>
                <w:i/>
                <w:iCs/>
                <w:sz w:val="22"/>
                <w:szCs w:val="22"/>
              </w:rPr>
              <w:t xml:space="preserve">FY 18: </w:t>
            </w:r>
          </w:p>
          <w:p w14:paraId="49453F0F"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LC Symposium</w:t>
            </w:r>
          </w:p>
          <w:p w14:paraId="00910DD3"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Peer Mentors Dinner</w:t>
            </w:r>
          </w:p>
          <w:p w14:paraId="57CC164B" w14:textId="77777777" w:rsidR="003231D8" w:rsidRPr="00525F36" w:rsidRDefault="003231D8" w:rsidP="003231D8">
            <w:pPr>
              <w:numPr>
                <w:ilvl w:val="1"/>
                <w:numId w:val="3"/>
              </w:numPr>
              <w:rPr>
                <w:rFonts w:eastAsia="Times New Roman" w:cstheme="minorHAnsi"/>
                <w:i/>
                <w:iCs/>
              </w:rPr>
            </w:pPr>
            <w:proofErr w:type="spellStart"/>
            <w:r w:rsidRPr="00525F36">
              <w:rPr>
                <w:rFonts w:eastAsia="Times New Roman" w:cstheme="minorHAnsi"/>
                <w:i/>
                <w:iCs/>
              </w:rPr>
              <w:lastRenderedPageBreak/>
              <w:t>Prefunction</w:t>
            </w:r>
            <w:proofErr w:type="spellEnd"/>
            <w:r w:rsidRPr="00525F36">
              <w:rPr>
                <w:rFonts w:eastAsia="Times New Roman" w:cstheme="minorHAnsi"/>
                <w:i/>
                <w:iCs/>
              </w:rPr>
              <w:t xml:space="preserve"> at the Presidents House</w:t>
            </w:r>
          </w:p>
          <w:p w14:paraId="4B800F64"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American Legion</w:t>
            </w:r>
          </w:p>
          <w:p w14:paraId="0ADB53F6"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NAIA World Series</w:t>
            </w:r>
          </w:p>
          <w:p w14:paraId="1B30B5AC"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Summer Employee Appreciation Picnic</w:t>
            </w:r>
          </w:p>
          <w:p w14:paraId="36B64EE4"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Graduation</w:t>
            </w:r>
          </w:p>
          <w:p w14:paraId="0AFD5EA4"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 xml:space="preserve">Lewiston Roundup </w:t>
            </w:r>
            <w:proofErr w:type="spellStart"/>
            <w:r w:rsidRPr="00525F36">
              <w:rPr>
                <w:rFonts w:eastAsia="Times New Roman" w:cstheme="minorHAnsi"/>
                <w:i/>
                <w:iCs/>
              </w:rPr>
              <w:t>Ketchpen</w:t>
            </w:r>
            <w:proofErr w:type="spellEnd"/>
          </w:p>
          <w:p w14:paraId="35247CF1"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Golden Throne</w:t>
            </w:r>
          </w:p>
          <w:p w14:paraId="53D9E857"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Homecoming, Picnic with the President</w:t>
            </w:r>
          </w:p>
          <w:p w14:paraId="69B333AF"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Employee Benefit Fair</w:t>
            </w:r>
          </w:p>
          <w:p w14:paraId="1AD2B7DD"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Gratitude Banquet</w:t>
            </w:r>
          </w:p>
          <w:p w14:paraId="20E4535B"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Winter Revels</w:t>
            </w:r>
          </w:p>
          <w:p w14:paraId="725E9B21"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Late Night Breakfast (donation)</w:t>
            </w:r>
          </w:p>
          <w:p w14:paraId="32722F5C"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Winter Revels</w:t>
            </w:r>
          </w:p>
          <w:p w14:paraId="618FA553"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 xml:space="preserve">Foundation Scholars Social </w:t>
            </w:r>
          </w:p>
          <w:p w14:paraId="5EC6573D"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Grazing Conference</w:t>
            </w:r>
          </w:p>
          <w:p w14:paraId="7A0DA330"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 xml:space="preserve">New Student Orientation </w:t>
            </w:r>
          </w:p>
          <w:p w14:paraId="783A5515"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LCPD Award Ceremony</w:t>
            </w:r>
          </w:p>
          <w:p w14:paraId="70DEEF27"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Club Info Fair</w:t>
            </w:r>
          </w:p>
          <w:p w14:paraId="338993FE"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Game Night</w:t>
            </w:r>
          </w:p>
          <w:p w14:paraId="3FFF559C"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Dream It, Do It</w:t>
            </w:r>
          </w:p>
          <w:p w14:paraId="41840F73"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Women’s Leadership Conference</w:t>
            </w:r>
          </w:p>
          <w:p w14:paraId="02517716"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Wake up with the Warriors</w:t>
            </w:r>
          </w:p>
          <w:p w14:paraId="0A524556"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Native American Awareness</w:t>
            </w:r>
          </w:p>
          <w:p w14:paraId="113AAC85"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Friendship Banquet</w:t>
            </w:r>
          </w:p>
          <w:p w14:paraId="12F91E3C"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Faculty-Staff Recognition</w:t>
            </w:r>
          </w:p>
          <w:p w14:paraId="7A09A9AA"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LCSC Scholarship Luncheon</w:t>
            </w:r>
          </w:p>
          <w:p w14:paraId="5FBEDA5A"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ASLCSC BBQ</w:t>
            </w:r>
          </w:p>
          <w:p w14:paraId="37CB8D08"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Art Under the Elms</w:t>
            </w:r>
          </w:p>
          <w:p w14:paraId="16EE39AF"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lastRenderedPageBreak/>
              <w:t>State Employee Appreciation Day</w:t>
            </w:r>
          </w:p>
          <w:p w14:paraId="4C27B6E1"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Senior Send Off</w:t>
            </w:r>
          </w:p>
          <w:p w14:paraId="2A9FBA72"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SPARCs Dinner</w:t>
            </w:r>
          </w:p>
          <w:p w14:paraId="4CC05FAF"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Parent Info Session</w:t>
            </w:r>
          </w:p>
          <w:p w14:paraId="0B23A63A"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Semester Launch Reception</w:t>
            </w:r>
          </w:p>
          <w:p w14:paraId="71ACB6E4"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Movie Night</w:t>
            </w:r>
          </w:p>
          <w:p w14:paraId="09F12F09" w14:textId="77777777" w:rsidR="003231D8" w:rsidRPr="00525F36" w:rsidRDefault="003231D8" w:rsidP="003231D8">
            <w:pPr>
              <w:ind w:left="720"/>
              <w:rPr>
                <w:rFonts w:cstheme="minorHAnsi"/>
                <w:i/>
                <w:iCs/>
              </w:rPr>
            </w:pPr>
          </w:p>
          <w:p w14:paraId="04A61675" w14:textId="77777777" w:rsidR="003231D8" w:rsidRPr="00525F36" w:rsidRDefault="003231D8" w:rsidP="003231D8">
            <w:pPr>
              <w:ind w:left="720"/>
              <w:rPr>
                <w:rFonts w:cstheme="minorHAnsi"/>
                <w:i/>
                <w:iCs/>
              </w:rPr>
            </w:pPr>
            <w:r w:rsidRPr="00525F36">
              <w:rPr>
                <w:rFonts w:cstheme="minorHAnsi"/>
                <w:i/>
                <w:iCs/>
              </w:rPr>
              <w:t>FY 19:</w:t>
            </w:r>
          </w:p>
          <w:p w14:paraId="72B84418" w14:textId="77777777" w:rsidR="003231D8" w:rsidRPr="00525F36" w:rsidRDefault="003231D8" w:rsidP="003231D8">
            <w:pPr>
              <w:ind w:left="720"/>
              <w:rPr>
                <w:rFonts w:cstheme="minorHAnsi"/>
                <w:i/>
                <w:iCs/>
              </w:rPr>
            </w:pPr>
          </w:p>
          <w:p w14:paraId="22193266"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LC Symposium</w:t>
            </w:r>
          </w:p>
          <w:p w14:paraId="3BAF3943"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Senior Send Off</w:t>
            </w:r>
          </w:p>
          <w:p w14:paraId="4C34A0BF"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NAIA</w:t>
            </w:r>
          </w:p>
          <w:p w14:paraId="1A079E53"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Summer Employee Appreciation Picnic</w:t>
            </w:r>
          </w:p>
          <w:p w14:paraId="31518EF3"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Graduation</w:t>
            </w:r>
          </w:p>
          <w:p w14:paraId="20E5CDFB"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Scholarship Luncheon</w:t>
            </w:r>
          </w:p>
          <w:p w14:paraId="2B1BD786"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Multicultural Week</w:t>
            </w:r>
          </w:p>
          <w:p w14:paraId="6627F224"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Fall Luncheon and Professional Development Retreat</w:t>
            </w:r>
          </w:p>
          <w:p w14:paraId="25812D57"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STEM Summer Conference</w:t>
            </w:r>
          </w:p>
          <w:p w14:paraId="67B52969"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Graduation BBQ</w:t>
            </w:r>
          </w:p>
          <w:p w14:paraId="2C0293F0"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Annual Foundation Board Reception</w:t>
            </w:r>
          </w:p>
          <w:p w14:paraId="79F21C26"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LC Work Scholars Fall Luncheon</w:t>
            </w:r>
          </w:p>
          <w:p w14:paraId="582EE653"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Alumni Awards</w:t>
            </w:r>
          </w:p>
          <w:p w14:paraId="1A46D632"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Career Fair</w:t>
            </w:r>
          </w:p>
          <w:p w14:paraId="2A94000D"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Faculty Forum</w:t>
            </w:r>
          </w:p>
          <w:p w14:paraId="0AD2BBEE"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 xml:space="preserve">State Board of Education </w:t>
            </w:r>
          </w:p>
          <w:p w14:paraId="51805EB2"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LCSC Benefits Fair</w:t>
            </w:r>
          </w:p>
          <w:p w14:paraId="44BDA636"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Safety Fest</w:t>
            </w:r>
          </w:p>
          <w:p w14:paraId="3A9E2D66"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Winter Revels</w:t>
            </w:r>
          </w:p>
          <w:p w14:paraId="61407C57"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Nursing Symposium</w:t>
            </w:r>
          </w:p>
          <w:p w14:paraId="01EF1117"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Late Night Breakfast</w:t>
            </w:r>
          </w:p>
          <w:p w14:paraId="4B6F6005"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Grazing Conference</w:t>
            </w:r>
          </w:p>
          <w:p w14:paraId="0AC3704C"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t>New Student Orientation</w:t>
            </w:r>
          </w:p>
          <w:p w14:paraId="06B7BAE0" w14:textId="77777777" w:rsidR="003231D8" w:rsidRPr="00525F36" w:rsidRDefault="003231D8" w:rsidP="003231D8">
            <w:pPr>
              <w:numPr>
                <w:ilvl w:val="1"/>
                <w:numId w:val="3"/>
              </w:numPr>
              <w:rPr>
                <w:rFonts w:eastAsia="Times New Roman" w:cstheme="minorHAnsi"/>
                <w:i/>
                <w:iCs/>
              </w:rPr>
            </w:pPr>
            <w:r w:rsidRPr="00525F36">
              <w:rPr>
                <w:rFonts w:eastAsia="Times New Roman" w:cstheme="minorHAnsi"/>
                <w:i/>
                <w:iCs/>
              </w:rPr>
              <w:lastRenderedPageBreak/>
              <w:t>Wake up with the Warriors</w:t>
            </w:r>
          </w:p>
          <w:p w14:paraId="5188DDBE" w14:textId="77777777" w:rsidR="003231D8" w:rsidRPr="00525F36" w:rsidRDefault="003231D8" w:rsidP="003231D8">
            <w:pPr>
              <w:rPr>
                <w:rFonts w:cstheme="minorHAnsi"/>
                <w:i/>
                <w:iCs/>
              </w:rPr>
            </w:pPr>
          </w:p>
          <w:p w14:paraId="0AAFAEF9" w14:textId="77777777" w:rsidR="003231D8" w:rsidRPr="00525F36" w:rsidRDefault="003231D8" w:rsidP="003231D8">
            <w:pPr>
              <w:ind w:left="360"/>
              <w:rPr>
                <w:rFonts w:cstheme="minorHAnsi"/>
                <w:i/>
                <w:iCs/>
              </w:rPr>
            </w:pPr>
            <w:r w:rsidRPr="00525F36">
              <w:rPr>
                <w:rFonts w:cstheme="minorHAnsi"/>
                <w:i/>
                <w:iCs/>
              </w:rPr>
              <w:t>FY 22:</w:t>
            </w:r>
          </w:p>
          <w:p w14:paraId="10D83DFB" w14:textId="77777777" w:rsidR="003231D8" w:rsidRPr="00525F36" w:rsidRDefault="003231D8" w:rsidP="003231D8">
            <w:pPr>
              <w:ind w:left="360"/>
              <w:rPr>
                <w:rFonts w:cstheme="minorHAnsi"/>
                <w:i/>
                <w:iCs/>
              </w:rPr>
            </w:pPr>
          </w:p>
          <w:p w14:paraId="52CE9083" w14:textId="77777777" w:rsidR="003231D8" w:rsidRPr="00525F36" w:rsidRDefault="003231D8" w:rsidP="003231D8">
            <w:pPr>
              <w:numPr>
                <w:ilvl w:val="0"/>
                <w:numId w:val="3"/>
              </w:numPr>
              <w:rPr>
                <w:rFonts w:eastAsia="Times New Roman" w:cstheme="minorHAnsi"/>
                <w:i/>
                <w:iCs/>
              </w:rPr>
            </w:pPr>
            <w:r w:rsidRPr="00525F36">
              <w:rPr>
                <w:rFonts w:eastAsia="Times New Roman" w:cstheme="minorHAnsi"/>
                <w:i/>
                <w:iCs/>
              </w:rPr>
              <w:t>Scholarship Social</w:t>
            </w:r>
          </w:p>
          <w:p w14:paraId="598AD29F" w14:textId="77777777" w:rsidR="003231D8" w:rsidRPr="00525F36" w:rsidRDefault="003231D8" w:rsidP="003231D8">
            <w:pPr>
              <w:numPr>
                <w:ilvl w:val="0"/>
                <w:numId w:val="3"/>
              </w:numPr>
              <w:rPr>
                <w:rFonts w:eastAsia="Times New Roman" w:cstheme="minorHAnsi"/>
                <w:i/>
                <w:iCs/>
              </w:rPr>
            </w:pPr>
            <w:r w:rsidRPr="00525F36">
              <w:rPr>
                <w:rFonts w:eastAsia="Times New Roman" w:cstheme="minorHAnsi"/>
                <w:i/>
                <w:iCs/>
              </w:rPr>
              <w:t>Career Fair</w:t>
            </w:r>
          </w:p>
          <w:p w14:paraId="3DBF0038" w14:textId="77777777" w:rsidR="003231D8" w:rsidRPr="00525F36" w:rsidRDefault="003231D8" w:rsidP="003231D8">
            <w:pPr>
              <w:numPr>
                <w:ilvl w:val="0"/>
                <w:numId w:val="3"/>
              </w:numPr>
              <w:rPr>
                <w:rFonts w:eastAsia="Times New Roman" w:cstheme="minorHAnsi"/>
                <w:i/>
                <w:iCs/>
              </w:rPr>
            </w:pPr>
            <w:r w:rsidRPr="00525F36">
              <w:rPr>
                <w:rFonts w:eastAsia="Times New Roman" w:cstheme="minorHAnsi"/>
                <w:i/>
                <w:iCs/>
              </w:rPr>
              <w:t>Rock the Finals</w:t>
            </w:r>
          </w:p>
          <w:p w14:paraId="637831BE" w14:textId="77777777" w:rsidR="003231D8" w:rsidRPr="00525F36" w:rsidRDefault="003231D8" w:rsidP="003231D8">
            <w:pPr>
              <w:numPr>
                <w:ilvl w:val="0"/>
                <w:numId w:val="3"/>
              </w:numPr>
              <w:rPr>
                <w:rFonts w:eastAsia="Times New Roman" w:cstheme="minorHAnsi"/>
                <w:i/>
                <w:iCs/>
              </w:rPr>
            </w:pPr>
            <w:r w:rsidRPr="00525F36">
              <w:rPr>
                <w:rFonts w:eastAsia="Times New Roman" w:cstheme="minorHAnsi"/>
                <w:i/>
                <w:iCs/>
              </w:rPr>
              <w:t>Winter Revels</w:t>
            </w:r>
          </w:p>
          <w:p w14:paraId="15193838" w14:textId="77777777" w:rsidR="003231D8" w:rsidRPr="00525F36" w:rsidRDefault="003231D8" w:rsidP="003231D8">
            <w:pPr>
              <w:numPr>
                <w:ilvl w:val="0"/>
                <w:numId w:val="3"/>
              </w:numPr>
              <w:rPr>
                <w:rFonts w:eastAsia="Times New Roman" w:cstheme="minorHAnsi"/>
                <w:i/>
                <w:iCs/>
              </w:rPr>
            </w:pPr>
            <w:r w:rsidRPr="00525F36">
              <w:rPr>
                <w:rFonts w:eastAsia="Times New Roman" w:cstheme="minorHAnsi"/>
                <w:i/>
                <w:iCs/>
              </w:rPr>
              <w:t>Christine Frei Retirement Open House</w:t>
            </w:r>
          </w:p>
          <w:p w14:paraId="038E68EE" w14:textId="77777777" w:rsidR="003231D8" w:rsidRPr="00525F36" w:rsidRDefault="003231D8" w:rsidP="003231D8">
            <w:pPr>
              <w:numPr>
                <w:ilvl w:val="0"/>
                <w:numId w:val="3"/>
              </w:numPr>
              <w:rPr>
                <w:rFonts w:eastAsia="Times New Roman" w:cstheme="minorHAnsi"/>
                <w:i/>
                <w:iCs/>
              </w:rPr>
            </w:pPr>
            <w:r w:rsidRPr="00525F36">
              <w:rPr>
                <w:rFonts w:eastAsia="Times New Roman" w:cstheme="minorHAnsi"/>
                <w:i/>
                <w:iCs/>
              </w:rPr>
              <w:t>New Student Orientation</w:t>
            </w:r>
          </w:p>
          <w:p w14:paraId="095C28DD" w14:textId="77777777" w:rsidR="003231D8" w:rsidRPr="00525F36" w:rsidRDefault="003231D8" w:rsidP="003231D8">
            <w:pPr>
              <w:numPr>
                <w:ilvl w:val="0"/>
                <w:numId w:val="3"/>
              </w:numPr>
              <w:rPr>
                <w:rFonts w:eastAsia="Times New Roman" w:cstheme="minorHAnsi"/>
                <w:i/>
                <w:iCs/>
              </w:rPr>
            </w:pPr>
            <w:r w:rsidRPr="00525F36">
              <w:rPr>
                <w:rFonts w:eastAsia="Times New Roman" w:cstheme="minorHAnsi"/>
                <w:i/>
                <w:iCs/>
              </w:rPr>
              <w:t>WEB Welcome Back</w:t>
            </w:r>
          </w:p>
          <w:p w14:paraId="2F9854D1" w14:textId="77777777" w:rsidR="003231D8" w:rsidRPr="00525F36" w:rsidRDefault="003231D8" w:rsidP="003231D8">
            <w:pPr>
              <w:numPr>
                <w:ilvl w:val="0"/>
                <w:numId w:val="3"/>
              </w:numPr>
              <w:rPr>
                <w:rFonts w:eastAsia="Times New Roman" w:cstheme="minorHAnsi"/>
                <w:i/>
                <w:iCs/>
              </w:rPr>
            </w:pPr>
            <w:r w:rsidRPr="00525F36">
              <w:rPr>
                <w:rFonts w:eastAsia="Times New Roman" w:cstheme="minorHAnsi"/>
                <w:i/>
                <w:iCs/>
              </w:rPr>
              <w:t>Native American Awareness</w:t>
            </w:r>
          </w:p>
          <w:p w14:paraId="01FAA80D" w14:textId="77777777" w:rsidR="003231D8" w:rsidRPr="00525F36" w:rsidRDefault="003231D8" w:rsidP="003231D8">
            <w:pPr>
              <w:numPr>
                <w:ilvl w:val="0"/>
                <w:numId w:val="3"/>
              </w:numPr>
              <w:rPr>
                <w:rFonts w:eastAsia="Times New Roman" w:cstheme="minorHAnsi"/>
                <w:i/>
                <w:iCs/>
              </w:rPr>
            </w:pPr>
            <w:r w:rsidRPr="00525F36">
              <w:rPr>
                <w:rFonts w:eastAsia="Times New Roman" w:cstheme="minorHAnsi"/>
                <w:i/>
                <w:iCs/>
              </w:rPr>
              <w:t>Faculty and Staff Awards</w:t>
            </w:r>
          </w:p>
          <w:p w14:paraId="080DB133" w14:textId="77777777" w:rsidR="003231D8" w:rsidRPr="00525F36" w:rsidRDefault="003231D8" w:rsidP="003231D8">
            <w:pPr>
              <w:numPr>
                <w:ilvl w:val="0"/>
                <w:numId w:val="3"/>
              </w:numPr>
              <w:rPr>
                <w:rFonts w:eastAsia="Times New Roman" w:cstheme="minorHAnsi"/>
                <w:i/>
                <w:iCs/>
              </w:rPr>
            </w:pPr>
            <w:r w:rsidRPr="00525F36">
              <w:rPr>
                <w:rFonts w:eastAsia="Times New Roman" w:cstheme="minorHAnsi"/>
                <w:i/>
                <w:iCs/>
              </w:rPr>
              <w:t>Creator Fair Event</w:t>
            </w:r>
          </w:p>
          <w:p w14:paraId="1053A708" w14:textId="77777777" w:rsidR="003231D8" w:rsidRPr="00525F36" w:rsidRDefault="003231D8" w:rsidP="003231D8">
            <w:pPr>
              <w:numPr>
                <w:ilvl w:val="0"/>
                <w:numId w:val="3"/>
              </w:numPr>
              <w:rPr>
                <w:rFonts w:eastAsia="Times New Roman" w:cstheme="minorHAnsi"/>
                <w:i/>
                <w:iCs/>
              </w:rPr>
            </w:pPr>
            <w:r w:rsidRPr="00525F36">
              <w:rPr>
                <w:rFonts w:eastAsia="Times New Roman" w:cstheme="minorHAnsi"/>
                <w:i/>
                <w:iCs/>
              </w:rPr>
              <w:t>Family Weekend</w:t>
            </w:r>
          </w:p>
          <w:p w14:paraId="743B9C89" w14:textId="77777777" w:rsidR="003231D8" w:rsidRPr="00525F36" w:rsidRDefault="003231D8" w:rsidP="003231D8">
            <w:pPr>
              <w:numPr>
                <w:ilvl w:val="0"/>
                <w:numId w:val="3"/>
              </w:numPr>
              <w:rPr>
                <w:rFonts w:eastAsia="Times New Roman" w:cstheme="minorHAnsi"/>
                <w:i/>
                <w:iCs/>
              </w:rPr>
            </w:pPr>
            <w:r w:rsidRPr="00525F36">
              <w:rPr>
                <w:rFonts w:eastAsia="Times New Roman" w:cstheme="minorHAnsi"/>
                <w:i/>
                <w:iCs/>
              </w:rPr>
              <w:t>Senior Symposium</w:t>
            </w:r>
          </w:p>
          <w:p w14:paraId="2DF11F08" w14:textId="77777777" w:rsidR="003231D8" w:rsidRPr="00525F36" w:rsidRDefault="003231D8" w:rsidP="003231D8">
            <w:pPr>
              <w:numPr>
                <w:ilvl w:val="0"/>
                <w:numId w:val="3"/>
              </w:numPr>
              <w:rPr>
                <w:rFonts w:eastAsia="Times New Roman" w:cstheme="minorHAnsi"/>
                <w:i/>
                <w:iCs/>
              </w:rPr>
            </w:pPr>
            <w:r w:rsidRPr="00525F36">
              <w:rPr>
                <w:rFonts w:eastAsia="Times New Roman" w:cstheme="minorHAnsi"/>
                <w:i/>
                <w:iCs/>
              </w:rPr>
              <w:t>Graduation BBQ</w:t>
            </w:r>
          </w:p>
          <w:p w14:paraId="16403D51" w14:textId="77777777" w:rsidR="003231D8" w:rsidRPr="00525F36" w:rsidRDefault="003231D8" w:rsidP="003231D8">
            <w:pPr>
              <w:numPr>
                <w:ilvl w:val="0"/>
                <w:numId w:val="3"/>
              </w:numPr>
              <w:rPr>
                <w:rFonts w:eastAsia="Times New Roman" w:cstheme="minorHAnsi"/>
                <w:i/>
                <w:iCs/>
              </w:rPr>
            </w:pPr>
            <w:r w:rsidRPr="00525F36">
              <w:rPr>
                <w:rFonts w:eastAsia="Times New Roman" w:cstheme="minorHAnsi"/>
                <w:i/>
                <w:iCs/>
              </w:rPr>
              <w:t>Dream It, Do It</w:t>
            </w:r>
          </w:p>
          <w:p w14:paraId="397D03E0" w14:textId="77777777" w:rsidR="003231D8" w:rsidRPr="00525F36" w:rsidRDefault="003231D8" w:rsidP="003231D8">
            <w:pPr>
              <w:numPr>
                <w:ilvl w:val="0"/>
                <w:numId w:val="3"/>
              </w:numPr>
              <w:rPr>
                <w:rFonts w:eastAsia="Times New Roman" w:cstheme="minorHAnsi"/>
                <w:i/>
                <w:iCs/>
              </w:rPr>
            </w:pPr>
            <w:r w:rsidRPr="00525F36">
              <w:rPr>
                <w:rFonts w:eastAsia="Times New Roman" w:cstheme="minorHAnsi"/>
                <w:i/>
                <w:iCs/>
              </w:rPr>
              <w:t>Kids Clinic</w:t>
            </w:r>
          </w:p>
          <w:p w14:paraId="0C0A6BBD" w14:textId="77777777" w:rsidR="003231D8" w:rsidRPr="00525F36" w:rsidRDefault="003231D8" w:rsidP="003231D8">
            <w:pPr>
              <w:numPr>
                <w:ilvl w:val="0"/>
                <w:numId w:val="3"/>
              </w:numPr>
              <w:rPr>
                <w:rFonts w:eastAsia="Times New Roman" w:cstheme="minorHAnsi"/>
                <w:i/>
                <w:iCs/>
              </w:rPr>
            </w:pPr>
            <w:r w:rsidRPr="00525F36">
              <w:rPr>
                <w:rFonts w:eastAsia="Times New Roman" w:cstheme="minorHAnsi"/>
                <w:i/>
                <w:iCs/>
              </w:rPr>
              <w:t>NAIA</w:t>
            </w:r>
          </w:p>
          <w:p w14:paraId="06D3F074" w14:textId="77777777" w:rsidR="003231D8" w:rsidRPr="00525F36" w:rsidRDefault="003231D8" w:rsidP="003231D8">
            <w:pPr>
              <w:numPr>
                <w:ilvl w:val="0"/>
                <w:numId w:val="3"/>
              </w:numPr>
              <w:rPr>
                <w:rFonts w:eastAsia="Times New Roman" w:cstheme="minorHAnsi"/>
                <w:i/>
                <w:iCs/>
              </w:rPr>
            </w:pPr>
            <w:r w:rsidRPr="00525F36">
              <w:rPr>
                <w:rFonts w:eastAsia="Times New Roman" w:cstheme="minorHAnsi"/>
                <w:i/>
                <w:iCs/>
              </w:rPr>
              <w:t>TRIO</w:t>
            </w:r>
          </w:p>
          <w:p w14:paraId="0BBC4DDD" w14:textId="77777777" w:rsidR="003231D8" w:rsidRPr="00525F36" w:rsidRDefault="003231D8" w:rsidP="003231D8">
            <w:pPr>
              <w:numPr>
                <w:ilvl w:val="0"/>
                <w:numId w:val="3"/>
              </w:numPr>
              <w:rPr>
                <w:rFonts w:eastAsia="Times New Roman" w:cstheme="minorHAnsi"/>
                <w:i/>
                <w:iCs/>
              </w:rPr>
            </w:pPr>
            <w:r w:rsidRPr="00525F36">
              <w:rPr>
                <w:rFonts w:eastAsia="Times New Roman" w:cstheme="minorHAnsi"/>
                <w:i/>
                <w:iCs/>
              </w:rPr>
              <w:t>IEA Summer Institute</w:t>
            </w:r>
          </w:p>
          <w:p w14:paraId="3BAE7C82" w14:textId="5203C1D8" w:rsidR="003231D8" w:rsidRPr="00525F36" w:rsidRDefault="003231D8" w:rsidP="003231D8">
            <w:pPr>
              <w:contextualSpacing/>
              <w:rPr>
                <w:rFonts w:cstheme="minorHAnsi"/>
              </w:rPr>
            </w:pPr>
          </w:p>
        </w:tc>
      </w:tr>
      <w:tr w:rsidR="003231D8" w:rsidRPr="00224777" w14:paraId="6EABAC60" w14:textId="77777777" w:rsidTr="00EB22FB">
        <w:tc>
          <w:tcPr>
            <w:tcW w:w="1082" w:type="dxa"/>
          </w:tcPr>
          <w:p w14:paraId="74A41316" w14:textId="77777777" w:rsidR="003231D8" w:rsidRPr="00525F36" w:rsidRDefault="003231D8" w:rsidP="003231D8">
            <w:pPr>
              <w:contextualSpacing/>
              <w:rPr>
                <w:rFonts w:cstheme="minorHAnsi"/>
              </w:rPr>
            </w:pPr>
            <w:r w:rsidRPr="00525F36">
              <w:rPr>
                <w:rFonts w:cstheme="minorHAnsi"/>
              </w:rPr>
              <w:lastRenderedPageBreak/>
              <w:t>8</w:t>
            </w:r>
          </w:p>
        </w:tc>
        <w:tc>
          <w:tcPr>
            <w:tcW w:w="1350" w:type="dxa"/>
          </w:tcPr>
          <w:p w14:paraId="557D21A9" w14:textId="191D67FE" w:rsidR="003231D8" w:rsidRPr="00525F36" w:rsidRDefault="003231D8" w:rsidP="003231D8">
            <w:pPr>
              <w:contextualSpacing/>
              <w:rPr>
                <w:rFonts w:cstheme="minorHAnsi"/>
              </w:rPr>
            </w:pPr>
            <w:r w:rsidRPr="00525F36">
              <w:rPr>
                <w:rFonts w:cstheme="minorHAnsi"/>
              </w:rPr>
              <w:t>1.10</w:t>
            </w:r>
          </w:p>
        </w:tc>
        <w:tc>
          <w:tcPr>
            <w:tcW w:w="1080" w:type="dxa"/>
          </w:tcPr>
          <w:p w14:paraId="3C81352C" w14:textId="3C7B6FFA" w:rsidR="003231D8" w:rsidRPr="00525F36" w:rsidRDefault="003231D8" w:rsidP="003231D8">
            <w:pPr>
              <w:contextualSpacing/>
              <w:rPr>
                <w:rFonts w:cstheme="minorHAnsi"/>
              </w:rPr>
            </w:pPr>
            <w:r w:rsidRPr="00525F36">
              <w:rPr>
                <w:rFonts w:cstheme="minorHAnsi"/>
              </w:rPr>
              <w:t>6</w:t>
            </w:r>
          </w:p>
        </w:tc>
        <w:tc>
          <w:tcPr>
            <w:tcW w:w="3330" w:type="dxa"/>
            <w:tcMar>
              <w:top w:w="43" w:type="dxa"/>
              <w:left w:w="115" w:type="dxa"/>
              <w:bottom w:w="43" w:type="dxa"/>
              <w:right w:w="115" w:type="dxa"/>
            </w:tcMar>
          </w:tcPr>
          <w:p w14:paraId="43E1BE96" w14:textId="34C720AA" w:rsidR="003231D8" w:rsidRPr="00525F36" w:rsidRDefault="003231D8" w:rsidP="003231D8">
            <w:pPr>
              <w:contextualSpacing/>
              <w:rPr>
                <w:rFonts w:eastAsia="Arial Unicode MS" w:cstheme="minorHAnsi"/>
              </w:rPr>
            </w:pPr>
            <w:r w:rsidRPr="00525F36">
              <w:rPr>
                <w:rFonts w:eastAsia="Arial Unicode MS" w:cstheme="minorHAnsi"/>
              </w:rPr>
              <w:t>Will there be any costs for us to cover for the new campus card system?</w:t>
            </w:r>
          </w:p>
        </w:tc>
        <w:tc>
          <w:tcPr>
            <w:tcW w:w="3420" w:type="dxa"/>
            <w:tcMar>
              <w:top w:w="43" w:type="dxa"/>
              <w:left w:w="115" w:type="dxa"/>
              <w:bottom w:w="43" w:type="dxa"/>
              <w:right w:w="115" w:type="dxa"/>
            </w:tcMar>
          </w:tcPr>
          <w:p w14:paraId="46596605" w14:textId="46383F3B" w:rsidR="003231D8" w:rsidRPr="00525F36" w:rsidRDefault="003231D8" w:rsidP="003231D8">
            <w:pPr>
              <w:contextualSpacing/>
              <w:rPr>
                <w:rFonts w:cstheme="minorHAnsi"/>
              </w:rPr>
            </w:pPr>
            <w:r w:rsidRPr="00525F36">
              <w:rPr>
                <w:rFonts w:cstheme="minorHAnsi"/>
              </w:rPr>
              <w:t>Though no costs are currently identified, the vendor will be responsible for any customizations needed to be made to the vendor’s POS system for integrating the college campus card system.</w:t>
            </w:r>
          </w:p>
        </w:tc>
      </w:tr>
      <w:tr w:rsidR="003231D8" w:rsidRPr="00224777" w14:paraId="3DD5E89F" w14:textId="77777777" w:rsidTr="00EB22FB">
        <w:tc>
          <w:tcPr>
            <w:tcW w:w="1082" w:type="dxa"/>
          </w:tcPr>
          <w:p w14:paraId="4B00C18E" w14:textId="77777777" w:rsidR="003231D8" w:rsidRPr="00525F36" w:rsidRDefault="003231D8" w:rsidP="003231D8">
            <w:pPr>
              <w:contextualSpacing/>
              <w:rPr>
                <w:rFonts w:cstheme="minorHAnsi"/>
              </w:rPr>
            </w:pPr>
            <w:r w:rsidRPr="00525F36">
              <w:rPr>
                <w:rFonts w:cstheme="minorHAnsi"/>
              </w:rPr>
              <w:t>9</w:t>
            </w:r>
          </w:p>
        </w:tc>
        <w:tc>
          <w:tcPr>
            <w:tcW w:w="1350" w:type="dxa"/>
          </w:tcPr>
          <w:p w14:paraId="770E46F7" w14:textId="3E33DB9B" w:rsidR="003231D8" w:rsidRPr="00525F36" w:rsidRDefault="003231D8" w:rsidP="003231D8">
            <w:pPr>
              <w:contextualSpacing/>
              <w:rPr>
                <w:rFonts w:eastAsia="Arial Unicode MS" w:cstheme="minorHAnsi"/>
              </w:rPr>
            </w:pPr>
            <w:r w:rsidRPr="00525F36">
              <w:rPr>
                <w:rFonts w:eastAsia="Arial Unicode MS" w:cstheme="minorHAnsi"/>
              </w:rPr>
              <w:t>8.2</w:t>
            </w:r>
          </w:p>
        </w:tc>
        <w:tc>
          <w:tcPr>
            <w:tcW w:w="1080" w:type="dxa"/>
          </w:tcPr>
          <w:p w14:paraId="79C55E86" w14:textId="55F64133" w:rsidR="003231D8" w:rsidRPr="00525F36" w:rsidRDefault="003231D8" w:rsidP="003231D8">
            <w:pPr>
              <w:contextualSpacing/>
              <w:rPr>
                <w:rFonts w:cstheme="minorHAnsi"/>
              </w:rPr>
            </w:pPr>
            <w:r w:rsidRPr="00525F36">
              <w:rPr>
                <w:rFonts w:cstheme="minorHAnsi"/>
              </w:rPr>
              <w:t>22</w:t>
            </w:r>
          </w:p>
        </w:tc>
        <w:tc>
          <w:tcPr>
            <w:tcW w:w="3330" w:type="dxa"/>
            <w:tcMar>
              <w:top w:w="43" w:type="dxa"/>
              <w:left w:w="115" w:type="dxa"/>
              <w:bottom w:w="43" w:type="dxa"/>
              <w:right w:w="115" w:type="dxa"/>
            </w:tcMar>
          </w:tcPr>
          <w:p w14:paraId="23C830FE" w14:textId="16775A62" w:rsidR="003231D8" w:rsidRPr="00525F36" w:rsidRDefault="003231D8" w:rsidP="003231D8">
            <w:pPr>
              <w:contextualSpacing/>
              <w:rPr>
                <w:rFonts w:eastAsia="Arial Unicode MS" w:cstheme="minorHAnsi"/>
              </w:rPr>
            </w:pPr>
            <w:r w:rsidRPr="00525F36">
              <w:rPr>
                <w:rFonts w:eastAsia="Arial Unicode MS" w:cstheme="minorHAnsi"/>
              </w:rPr>
              <w:t>Please confirm the current position types and hourly wages, salaries and benefits for employees</w:t>
            </w:r>
            <w:proofErr w:type="gramStart"/>
            <w:r w:rsidRPr="00525F36">
              <w:rPr>
                <w:rFonts w:eastAsia="Arial Unicode MS" w:cstheme="minorHAnsi"/>
              </w:rPr>
              <w:t xml:space="preserve">. </w:t>
            </w:r>
            <w:proofErr w:type="gramEnd"/>
          </w:p>
        </w:tc>
        <w:tc>
          <w:tcPr>
            <w:tcW w:w="3420" w:type="dxa"/>
            <w:tcMar>
              <w:top w:w="43" w:type="dxa"/>
              <w:left w:w="115" w:type="dxa"/>
              <w:bottom w:w="43" w:type="dxa"/>
              <w:right w:w="115" w:type="dxa"/>
            </w:tcMar>
          </w:tcPr>
          <w:p w14:paraId="520C52EB" w14:textId="5D46B3BC" w:rsidR="003231D8" w:rsidRPr="00525F36" w:rsidRDefault="003231D8" w:rsidP="003231D8">
            <w:pPr>
              <w:contextualSpacing/>
              <w:rPr>
                <w:rFonts w:eastAsia="Arial Unicode MS" w:cstheme="minorHAnsi"/>
              </w:rPr>
            </w:pPr>
            <w:r w:rsidRPr="00525F36">
              <w:rPr>
                <w:rFonts w:eastAsia="Arial Unicode MS" w:cstheme="minorHAnsi"/>
              </w:rPr>
              <w:t>Current offeror has the following managerial positions: Catering Manager, Head Chef, and Director.  We do not have immediate access to incumbent salary and benefit information</w:t>
            </w:r>
            <w:proofErr w:type="gramStart"/>
            <w:r w:rsidRPr="00525F36">
              <w:rPr>
                <w:rFonts w:eastAsia="Arial Unicode MS" w:cstheme="minorHAnsi"/>
              </w:rPr>
              <w:t xml:space="preserve">. </w:t>
            </w:r>
            <w:proofErr w:type="gramEnd"/>
          </w:p>
        </w:tc>
      </w:tr>
      <w:tr w:rsidR="003231D8" w:rsidRPr="00224777" w14:paraId="60A8160E" w14:textId="77777777" w:rsidTr="00EB22FB">
        <w:tc>
          <w:tcPr>
            <w:tcW w:w="1082" w:type="dxa"/>
          </w:tcPr>
          <w:p w14:paraId="524A0124" w14:textId="77777777" w:rsidR="003231D8" w:rsidRPr="00525F36" w:rsidRDefault="003231D8" w:rsidP="003231D8">
            <w:pPr>
              <w:contextualSpacing/>
              <w:rPr>
                <w:rFonts w:cstheme="minorHAnsi"/>
              </w:rPr>
            </w:pPr>
            <w:r w:rsidRPr="00525F36">
              <w:rPr>
                <w:rFonts w:cstheme="minorHAnsi"/>
              </w:rPr>
              <w:t>10</w:t>
            </w:r>
          </w:p>
        </w:tc>
        <w:tc>
          <w:tcPr>
            <w:tcW w:w="1350" w:type="dxa"/>
          </w:tcPr>
          <w:p w14:paraId="7C1A92B3" w14:textId="355DE125" w:rsidR="003231D8" w:rsidRPr="00525F36" w:rsidRDefault="003231D8" w:rsidP="003231D8">
            <w:pPr>
              <w:contextualSpacing/>
              <w:rPr>
                <w:rFonts w:eastAsia="Arial Unicode MS" w:cstheme="minorHAnsi"/>
              </w:rPr>
            </w:pPr>
            <w:r w:rsidRPr="00525F36">
              <w:rPr>
                <w:rFonts w:eastAsia="Arial Unicode MS" w:cstheme="minorHAnsi"/>
              </w:rPr>
              <w:t>9.2.3</w:t>
            </w:r>
          </w:p>
        </w:tc>
        <w:tc>
          <w:tcPr>
            <w:tcW w:w="1080" w:type="dxa"/>
          </w:tcPr>
          <w:p w14:paraId="227AC7F4" w14:textId="3CF091DB" w:rsidR="003231D8" w:rsidRPr="00525F36" w:rsidRDefault="003231D8" w:rsidP="003231D8">
            <w:pPr>
              <w:contextualSpacing/>
              <w:rPr>
                <w:rFonts w:cstheme="minorHAnsi"/>
              </w:rPr>
            </w:pPr>
            <w:r w:rsidRPr="00525F36">
              <w:rPr>
                <w:rFonts w:cstheme="minorHAnsi"/>
              </w:rPr>
              <w:t>30</w:t>
            </w:r>
          </w:p>
        </w:tc>
        <w:tc>
          <w:tcPr>
            <w:tcW w:w="3330" w:type="dxa"/>
            <w:tcMar>
              <w:top w:w="43" w:type="dxa"/>
              <w:left w:w="115" w:type="dxa"/>
              <w:bottom w:w="43" w:type="dxa"/>
              <w:right w:w="115" w:type="dxa"/>
            </w:tcMar>
          </w:tcPr>
          <w:p w14:paraId="5B5596E8" w14:textId="616C3C1C" w:rsidR="003231D8" w:rsidRPr="00525F36" w:rsidRDefault="003231D8" w:rsidP="003231D8">
            <w:pPr>
              <w:contextualSpacing/>
              <w:rPr>
                <w:rFonts w:eastAsia="Arial Unicode MS" w:cstheme="minorHAnsi"/>
              </w:rPr>
            </w:pPr>
            <w:r w:rsidRPr="00525F36">
              <w:rPr>
                <w:rFonts w:eastAsia="Arial Unicode MS" w:cstheme="minorHAnsi"/>
              </w:rPr>
              <w:t>Can you please confirm your current fixed daily rate?</w:t>
            </w:r>
          </w:p>
        </w:tc>
        <w:tc>
          <w:tcPr>
            <w:tcW w:w="3420" w:type="dxa"/>
            <w:tcMar>
              <w:top w:w="43" w:type="dxa"/>
              <w:left w:w="115" w:type="dxa"/>
              <w:bottom w:w="43" w:type="dxa"/>
              <w:right w:w="115" w:type="dxa"/>
            </w:tcMar>
          </w:tcPr>
          <w:p w14:paraId="55D33EE3" w14:textId="77777777" w:rsidR="003231D8" w:rsidRPr="00525F36" w:rsidRDefault="003231D8" w:rsidP="003231D8">
            <w:pPr>
              <w:contextualSpacing/>
              <w:rPr>
                <w:rFonts w:eastAsia="Arial Unicode MS" w:cstheme="minorHAnsi"/>
              </w:rPr>
            </w:pPr>
            <w:r w:rsidRPr="00525F36">
              <w:rPr>
                <w:rFonts w:eastAsia="Arial Unicode MS" w:cstheme="minorHAnsi"/>
              </w:rPr>
              <w:t xml:space="preserve">Current Meal Plan provider rates </w:t>
            </w:r>
          </w:p>
          <w:p w14:paraId="24205B17" w14:textId="77777777" w:rsidR="003231D8" w:rsidRPr="00525F36" w:rsidRDefault="003231D8" w:rsidP="003231D8">
            <w:pPr>
              <w:contextualSpacing/>
              <w:rPr>
                <w:rFonts w:eastAsia="Arial Unicode MS" w:cstheme="minorHAnsi"/>
              </w:rPr>
            </w:pPr>
            <w:r w:rsidRPr="00525F36">
              <w:rPr>
                <w:rFonts w:eastAsia="Arial Unicode MS" w:cstheme="minorHAnsi"/>
              </w:rPr>
              <w:t>Meal Plan 1 = $16.25</w:t>
            </w:r>
          </w:p>
          <w:p w14:paraId="085345EB" w14:textId="77777777" w:rsidR="003231D8" w:rsidRPr="00525F36" w:rsidRDefault="003231D8" w:rsidP="003231D8">
            <w:pPr>
              <w:contextualSpacing/>
              <w:rPr>
                <w:rFonts w:eastAsia="Arial Unicode MS" w:cstheme="minorHAnsi"/>
              </w:rPr>
            </w:pPr>
            <w:r w:rsidRPr="00525F36">
              <w:rPr>
                <w:rFonts w:eastAsia="Arial Unicode MS" w:cstheme="minorHAnsi"/>
              </w:rPr>
              <w:t>Meal Plan 2 = $15.76</w:t>
            </w:r>
          </w:p>
          <w:p w14:paraId="7D8B361E" w14:textId="7DAE0390" w:rsidR="003231D8" w:rsidRPr="00525F36" w:rsidRDefault="003231D8" w:rsidP="003231D8">
            <w:pPr>
              <w:contextualSpacing/>
              <w:rPr>
                <w:rFonts w:eastAsia="Arial Unicode MS" w:cstheme="minorHAnsi"/>
              </w:rPr>
            </w:pPr>
            <w:r w:rsidRPr="00525F36">
              <w:rPr>
                <w:rFonts w:eastAsia="Arial Unicode MS" w:cstheme="minorHAnsi"/>
              </w:rPr>
              <w:t>Meal Plan 3 = $10.86</w:t>
            </w:r>
          </w:p>
        </w:tc>
      </w:tr>
      <w:tr w:rsidR="003231D8" w:rsidRPr="00224777" w14:paraId="213273EA" w14:textId="77777777" w:rsidTr="00EB22FB">
        <w:tc>
          <w:tcPr>
            <w:tcW w:w="1082" w:type="dxa"/>
          </w:tcPr>
          <w:p w14:paraId="2B630C5A" w14:textId="77777777" w:rsidR="003231D8" w:rsidRPr="00525F36" w:rsidRDefault="003231D8" w:rsidP="003231D8">
            <w:pPr>
              <w:contextualSpacing/>
              <w:rPr>
                <w:rFonts w:cstheme="minorHAnsi"/>
              </w:rPr>
            </w:pPr>
            <w:r w:rsidRPr="00525F36">
              <w:rPr>
                <w:rFonts w:cstheme="minorHAnsi"/>
              </w:rPr>
              <w:lastRenderedPageBreak/>
              <w:t>11</w:t>
            </w:r>
          </w:p>
        </w:tc>
        <w:tc>
          <w:tcPr>
            <w:tcW w:w="1350" w:type="dxa"/>
          </w:tcPr>
          <w:p w14:paraId="11DD9670" w14:textId="246A2473" w:rsidR="003231D8" w:rsidRPr="00525F36" w:rsidRDefault="003231D8" w:rsidP="003231D8">
            <w:pPr>
              <w:contextualSpacing/>
              <w:rPr>
                <w:rFonts w:eastAsia="Arial Unicode MS" w:cstheme="minorHAnsi"/>
              </w:rPr>
            </w:pPr>
            <w:r w:rsidRPr="00525F36">
              <w:rPr>
                <w:rFonts w:eastAsia="Arial Unicode MS" w:cstheme="minorHAnsi"/>
              </w:rPr>
              <w:t>9.2.3.1</w:t>
            </w:r>
          </w:p>
        </w:tc>
        <w:tc>
          <w:tcPr>
            <w:tcW w:w="1080" w:type="dxa"/>
          </w:tcPr>
          <w:p w14:paraId="7CE113EF" w14:textId="3AE9B1C8" w:rsidR="003231D8" w:rsidRPr="00525F36" w:rsidRDefault="003231D8" w:rsidP="003231D8">
            <w:pPr>
              <w:contextualSpacing/>
              <w:rPr>
                <w:rFonts w:cstheme="minorHAnsi"/>
              </w:rPr>
            </w:pPr>
            <w:r w:rsidRPr="00525F36">
              <w:rPr>
                <w:rFonts w:cstheme="minorHAnsi"/>
              </w:rPr>
              <w:t>30</w:t>
            </w:r>
          </w:p>
        </w:tc>
        <w:tc>
          <w:tcPr>
            <w:tcW w:w="3330" w:type="dxa"/>
            <w:tcMar>
              <w:top w:w="43" w:type="dxa"/>
              <w:left w:w="115" w:type="dxa"/>
              <w:bottom w:w="43" w:type="dxa"/>
              <w:right w:w="115" w:type="dxa"/>
            </w:tcMar>
          </w:tcPr>
          <w:p w14:paraId="61C6C271" w14:textId="65E2790B" w:rsidR="003231D8" w:rsidRPr="00525F36" w:rsidRDefault="003231D8" w:rsidP="003231D8">
            <w:pPr>
              <w:contextualSpacing/>
              <w:rPr>
                <w:rFonts w:eastAsia="Arial Unicode MS" w:cstheme="minorHAnsi"/>
              </w:rPr>
            </w:pPr>
            <w:r w:rsidRPr="00525F36">
              <w:rPr>
                <w:rFonts w:eastAsia="Arial Unicode MS" w:cstheme="minorHAnsi"/>
              </w:rPr>
              <w:t>It’s stated that “</w:t>
            </w:r>
            <w:r w:rsidRPr="00525F36">
              <w:rPr>
                <w:rFonts w:eastAsia="Arial Unicode MS" w:cstheme="minorHAnsi"/>
                <w:i/>
                <w:iCs/>
              </w:rPr>
              <w:t>The fixed daily rate may be provided on a sliding scale for differing levels of participation.  The sliding scale should be in increments of  $25…”</w:t>
            </w:r>
            <w:r w:rsidRPr="00525F36">
              <w:rPr>
                <w:rFonts w:eastAsia="Arial Unicode MS" w:cstheme="minorHAnsi"/>
              </w:rPr>
              <w:t xml:space="preserve"> can you please confirm if the sliding scale is in $ increments or students?</w:t>
            </w:r>
          </w:p>
        </w:tc>
        <w:tc>
          <w:tcPr>
            <w:tcW w:w="3420" w:type="dxa"/>
            <w:tcMar>
              <w:top w:w="43" w:type="dxa"/>
              <w:left w:w="115" w:type="dxa"/>
              <w:bottom w:w="43" w:type="dxa"/>
              <w:right w:w="115" w:type="dxa"/>
            </w:tcMar>
          </w:tcPr>
          <w:p w14:paraId="17CB9830" w14:textId="77777777" w:rsidR="003231D8" w:rsidRPr="00525F36" w:rsidRDefault="003231D8" w:rsidP="003231D8">
            <w:pPr>
              <w:ind w:left="335"/>
              <w:contextualSpacing/>
              <w:rPr>
                <w:rFonts w:eastAsia="Arial Unicode MS" w:cstheme="minorHAnsi"/>
              </w:rPr>
            </w:pPr>
            <w:r w:rsidRPr="00525F36">
              <w:rPr>
                <w:rFonts w:eastAsia="Arial Unicode MS" w:cstheme="minorHAnsi"/>
              </w:rPr>
              <w:t>It is based on number of students participating in meal plans averaged for the academic year.</w:t>
            </w:r>
          </w:p>
          <w:p w14:paraId="211E4464" w14:textId="77777777" w:rsidR="003231D8" w:rsidRPr="00525F36" w:rsidRDefault="003231D8" w:rsidP="003231D8">
            <w:pPr>
              <w:ind w:left="335"/>
              <w:contextualSpacing/>
              <w:rPr>
                <w:rFonts w:eastAsia="Arial Unicode MS" w:cstheme="minorHAnsi"/>
              </w:rPr>
            </w:pPr>
          </w:p>
        </w:tc>
      </w:tr>
      <w:tr w:rsidR="003231D8" w:rsidRPr="00224777" w14:paraId="3B498892" w14:textId="77777777" w:rsidTr="00EB22FB">
        <w:tc>
          <w:tcPr>
            <w:tcW w:w="1082" w:type="dxa"/>
          </w:tcPr>
          <w:p w14:paraId="2795ABB4" w14:textId="77777777" w:rsidR="003231D8" w:rsidRPr="00525F36" w:rsidRDefault="003231D8" w:rsidP="003231D8">
            <w:pPr>
              <w:contextualSpacing/>
              <w:rPr>
                <w:rFonts w:cstheme="minorHAnsi"/>
              </w:rPr>
            </w:pPr>
            <w:r w:rsidRPr="00525F36">
              <w:rPr>
                <w:rFonts w:cstheme="minorHAnsi"/>
              </w:rPr>
              <w:t>12</w:t>
            </w:r>
          </w:p>
        </w:tc>
        <w:tc>
          <w:tcPr>
            <w:tcW w:w="1350" w:type="dxa"/>
          </w:tcPr>
          <w:p w14:paraId="33E8EE1C" w14:textId="64BFD032" w:rsidR="003231D8" w:rsidRPr="00525F36" w:rsidRDefault="003231D8" w:rsidP="003231D8">
            <w:pPr>
              <w:contextualSpacing/>
              <w:rPr>
                <w:rFonts w:eastAsia="Arial Unicode MS" w:cstheme="minorHAnsi"/>
              </w:rPr>
            </w:pPr>
            <w:r w:rsidRPr="00525F36">
              <w:rPr>
                <w:rFonts w:eastAsia="Arial Unicode MS" w:cstheme="minorHAnsi"/>
              </w:rPr>
              <w:t>9.5.5</w:t>
            </w:r>
          </w:p>
        </w:tc>
        <w:tc>
          <w:tcPr>
            <w:tcW w:w="1080" w:type="dxa"/>
          </w:tcPr>
          <w:p w14:paraId="0A037A39" w14:textId="5DB6BF84" w:rsidR="003231D8" w:rsidRPr="00525F36" w:rsidRDefault="003231D8" w:rsidP="003231D8">
            <w:pPr>
              <w:contextualSpacing/>
              <w:rPr>
                <w:rFonts w:cstheme="minorHAnsi"/>
              </w:rPr>
            </w:pPr>
            <w:r w:rsidRPr="00525F36">
              <w:rPr>
                <w:rFonts w:cstheme="minorHAnsi"/>
              </w:rPr>
              <w:t>39</w:t>
            </w:r>
          </w:p>
        </w:tc>
        <w:tc>
          <w:tcPr>
            <w:tcW w:w="3330" w:type="dxa"/>
            <w:tcMar>
              <w:top w:w="43" w:type="dxa"/>
              <w:left w:w="115" w:type="dxa"/>
              <w:bottom w:w="43" w:type="dxa"/>
              <w:right w:w="115" w:type="dxa"/>
            </w:tcMar>
          </w:tcPr>
          <w:p w14:paraId="42748C36" w14:textId="3C4A92BB" w:rsidR="003231D8" w:rsidRPr="00525F36" w:rsidRDefault="003231D8" w:rsidP="003231D8">
            <w:pPr>
              <w:contextualSpacing/>
              <w:rPr>
                <w:rFonts w:eastAsia="Arial Unicode MS" w:cstheme="minorHAnsi"/>
              </w:rPr>
            </w:pPr>
            <w:r w:rsidRPr="00525F36">
              <w:rPr>
                <w:rFonts w:eastAsia="Arial Unicode MS" w:cstheme="minorHAnsi"/>
              </w:rPr>
              <w:t>Can you please provide the most recent student input and feedback from surveys and/or focus group feedback?</w:t>
            </w:r>
          </w:p>
        </w:tc>
        <w:tc>
          <w:tcPr>
            <w:tcW w:w="3420" w:type="dxa"/>
            <w:tcMar>
              <w:top w:w="43" w:type="dxa"/>
              <w:left w:w="115" w:type="dxa"/>
              <w:bottom w:w="43" w:type="dxa"/>
              <w:right w:w="115" w:type="dxa"/>
            </w:tcMar>
          </w:tcPr>
          <w:p w14:paraId="0C33D39B" w14:textId="44AD3D97" w:rsidR="003231D8" w:rsidRPr="00A77D25" w:rsidRDefault="00A77D25" w:rsidP="003231D8">
            <w:pPr>
              <w:contextualSpacing/>
              <w:rPr>
                <w:rFonts w:eastAsia="Arial Unicode MS" w:cstheme="minorHAnsi"/>
                <w:b/>
                <w:bCs/>
              </w:rPr>
            </w:pPr>
            <w:r w:rsidRPr="00A77D25">
              <w:rPr>
                <w:rFonts w:eastAsia="Arial Unicode MS" w:cstheme="minorHAnsi"/>
                <w:b/>
                <w:bCs/>
                <w:color w:val="FF0000"/>
              </w:rPr>
              <w:t>Survey information is considered proprietary</w:t>
            </w:r>
            <w:proofErr w:type="gramStart"/>
            <w:r w:rsidRPr="00A77D25">
              <w:rPr>
                <w:rFonts w:eastAsia="Arial Unicode MS" w:cstheme="minorHAnsi"/>
                <w:b/>
                <w:bCs/>
                <w:color w:val="FF0000"/>
              </w:rPr>
              <w:t xml:space="preserve">. </w:t>
            </w:r>
            <w:proofErr w:type="gramEnd"/>
          </w:p>
        </w:tc>
      </w:tr>
      <w:tr w:rsidR="003231D8" w:rsidRPr="00224777" w14:paraId="4765D076" w14:textId="77777777" w:rsidTr="00EB22FB">
        <w:tc>
          <w:tcPr>
            <w:tcW w:w="1082" w:type="dxa"/>
          </w:tcPr>
          <w:p w14:paraId="0F0929C6" w14:textId="77777777" w:rsidR="003231D8" w:rsidRPr="00525F36" w:rsidRDefault="003231D8" w:rsidP="003231D8">
            <w:pPr>
              <w:contextualSpacing/>
              <w:rPr>
                <w:rFonts w:cstheme="minorHAnsi"/>
              </w:rPr>
            </w:pPr>
            <w:r w:rsidRPr="00525F36">
              <w:rPr>
                <w:rFonts w:cstheme="minorHAnsi"/>
              </w:rPr>
              <w:t>13</w:t>
            </w:r>
          </w:p>
        </w:tc>
        <w:tc>
          <w:tcPr>
            <w:tcW w:w="1350" w:type="dxa"/>
          </w:tcPr>
          <w:p w14:paraId="6D945782" w14:textId="0729981C" w:rsidR="003231D8" w:rsidRPr="00525F36" w:rsidRDefault="003231D8" w:rsidP="003231D8">
            <w:pPr>
              <w:contextualSpacing/>
              <w:rPr>
                <w:rFonts w:eastAsia="Arial Unicode MS" w:cstheme="minorHAnsi"/>
              </w:rPr>
            </w:pPr>
            <w:r w:rsidRPr="00525F36">
              <w:rPr>
                <w:rFonts w:eastAsia="Arial Unicode MS" w:cstheme="minorHAnsi"/>
              </w:rPr>
              <w:t>9.10.3</w:t>
            </w:r>
          </w:p>
        </w:tc>
        <w:tc>
          <w:tcPr>
            <w:tcW w:w="1080" w:type="dxa"/>
          </w:tcPr>
          <w:p w14:paraId="6EEE1A79" w14:textId="5D72D946" w:rsidR="003231D8" w:rsidRPr="00525F36" w:rsidRDefault="003231D8" w:rsidP="003231D8">
            <w:pPr>
              <w:contextualSpacing/>
              <w:rPr>
                <w:rFonts w:cstheme="minorHAnsi"/>
              </w:rPr>
            </w:pPr>
            <w:r w:rsidRPr="00525F36">
              <w:rPr>
                <w:rFonts w:cstheme="minorHAnsi"/>
              </w:rPr>
              <w:t>43</w:t>
            </w:r>
          </w:p>
        </w:tc>
        <w:tc>
          <w:tcPr>
            <w:tcW w:w="3330" w:type="dxa"/>
            <w:tcMar>
              <w:top w:w="43" w:type="dxa"/>
              <w:left w:w="115" w:type="dxa"/>
              <w:bottom w:w="43" w:type="dxa"/>
              <w:right w:w="115" w:type="dxa"/>
            </w:tcMar>
          </w:tcPr>
          <w:p w14:paraId="3F7A84B9" w14:textId="7137EFD9" w:rsidR="003231D8" w:rsidRPr="00525F36" w:rsidRDefault="003231D8" w:rsidP="003231D8">
            <w:pPr>
              <w:contextualSpacing/>
              <w:rPr>
                <w:rFonts w:eastAsia="Arial Unicode MS" w:cstheme="minorHAnsi"/>
              </w:rPr>
            </w:pPr>
            <w:r w:rsidRPr="00525F36">
              <w:rPr>
                <w:rFonts w:eastAsia="Arial Unicode MS" w:cstheme="minorHAnsi"/>
              </w:rPr>
              <w:t>Is there a specific format or form that you’d like us to submit the pro forma in</w:t>
            </w:r>
            <w:proofErr w:type="gramStart"/>
            <w:r w:rsidRPr="00525F36">
              <w:rPr>
                <w:rFonts w:eastAsia="Arial Unicode MS" w:cstheme="minorHAnsi"/>
              </w:rPr>
              <w:t xml:space="preserve">? </w:t>
            </w:r>
            <w:proofErr w:type="gramEnd"/>
          </w:p>
        </w:tc>
        <w:tc>
          <w:tcPr>
            <w:tcW w:w="3420" w:type="dxa"/>
            <w:tcMar>
              <w:top w:w="43" w:type="dxa"/>
              <w:left w:w="115" w:type="dxa"/>
              <w:bottom w:w="43" w:type="dxa"/>
              <w:right w:w="115" w:type="dxa"/>
            </w:tcMar>
          </w:tcPr>
          <w:p w14:paraId="5A429548" w14:textId="06209049" w:rsidR="003231D8" w:rsidRPr="00525F36" w:rsidRDefault="00180F4F" w:rsidP="003231D8">
            <w:pPr>
              <w:contextualSpacing/>
              <w:rPr>
                <w:rFonts w:eastAsia="Arial Unicode MS" w:cstheme="minorHAnsi"/>
              </w:rPr>
            </w:pPr>
            <w:r>
              <w:rPr>
                <w:rFonts w:eastAsia="Arial Unicode MS" w:cstheme="minorHAnsi"/>
              </w:rPr>
              <w:t xml:space="preserve">No specific format required.  May use Excel, Word, PDF or </w:t>
            </w:r>
            <w:proofErr w:type="gramStart"/>
            <w:r>
              <w:rPr>
                <w:rFonts w:eastAsia="Arial Unicode MS" w:cstheme="minorHAnsi"/>
              </w:rPr>
              <w:t>other</w:t>
            </w:r>
            <w:proofErr w:type="gramEnd"/>
            <w:r>
              <w:rPr>
                <w:rFonts w:eastAsia="Arial Unicode MS" w:cstheme="minorHAnsi"/>
              </w:rPr>
              <w:t xml:space="preserve"> common file format. </w:t>
            </w:r>
            <w:r w:rsidR="003231D8" w:rsidRPr="00525F36">
              <w:rPr>
                <w:rFonts w:eastAsia="Arial Unicode MS" w:cstheme="minorHAnsi"/>
              </w:rPr>
              <w:t xml:space="preserve"> </w:t>
            </w:r>
          </w:p>
        </w:tc>
      </w:tr>
      <w:tr w:rsidR="003231D8" w:rsidRPr="00224777" w14:paraId="70B44CC7" w14:textId="77777777" w:rsidTr="00EB22FB">
        <w:tc>
          <w:tcPr>
            <w:tcW w:w="1082" w:type="dxa"/>
          </w:tcPr>
          <w:p w14:paraId="27FB0886" w14:textId="77777777" w:rsidR="003231D8" w:rsidRPr="00525F36" w:rsidRDefault="003231D8" w:rsidP="003231D8">
            <w:pPr>
              <w:contextualSpacing/>
              <w:rPr>
                <w:rFonts w:cstheme="minorHAnsi"/>
              </w:rPr>
            </w:pPr>
            <w:r w:rsidRPr="00525F36">
              <w:rPr>
                <w:rFonts w:cstheme="minorHAnsi"/>
              </w:rPr>
              <w:t>14</w:t>
            </w:r>
          </w:p>
        </w:tc>
        <w:tc>
          <w:tcPr>
            <w:tcW w:w="1350" w:type="dxa"/>
          </w:tcPr>
          <w:p w14:paraId="6482C55C" w14:textId="6A99ACCA" w:rsidR="003231D8" w:rsidRPr="00525F36" w:rsidRDefault="003231D8" w:rsidP="003231D8">
            <w:pPr>
              <w:contextualSpacing/>
              <w:rPr>
                <w:rFonts w:cstheme="minorHAnsi"/>
              </w:rPr>
            </w:pPr>
            <w:r w:rsidRPr="00525F36">
              <w:rPr>
                <w:rFonts w:eastAsia="Arial Unicode MS" w:cstheme="minorHAnsi"/>
              </w:rPr>
              <w:t>9.10.4.3</w:t>
            </w:r>
          </w:p>
        </w:tc>
        <w:tc>
          <w:tcPr>
            <w:tcW w:w="1080" w:type="dxa"/>
          </w:tcPr>
          <w:p w14:paraId="07DA3B9C" w14:textId="3C7FA3DF" w:rsidR="003231D8" w:rsidRPr="00525F36" w:rsidRDefault="003231D8" w:rsidP="003231D8">
            <w:pPr>
              <w:contextualSpacing/>
              <w:rPr>
                <w:rFonts w:cstheme="minorHAnsi"/>
              </w:rPr>
            </w:pPr>
            <w:r w:rsidRPr="00525F36">
              <w:rPr>
                <w:rFonts w:cstheme="minorHAnsi"/>
              </w:rPr>
              <w:t>44</w:t>
            </w:r>
          </w:p>
        </w:tc>
        <w:tc>
          <w:tcPr>
            <w:tcW w:w="3330" w:type="dxa"/>
            <w:tcMar>
              <w:top w:w="43" w:type="dxa"/>
              <w:left w:w="115" w:type="dxa"/>
              <w:bottom w:w="43" w:type="dxa"/>
              <w:right w:w="115" w:type="dxa"/>
            </w:tcMar>
          </w:tcPr>
          <w:p w14:paraId="5A2D7356" w14:textId="13EBF3D1" w:rsidR="003231D8" w:rsidRPr="00525F36" w:rsidRDefault="003231D8" w:rsidP="003231D8">
            <w:pPr>
              <w:contextualSpacing/>
              <w:rPr>
                <w:rFonts w:cstheme="minorHAnsi"/>
              </w:rPr>
            </w:pPr>
            <w:r w:rsidRPr="00525F36">
              <w:rPr>
                <w:rFonts w:eastAsia="Arial Unicode MS" w:cstheme="minorHAnsi"/>
              </w:rPr>
              <w:t>Are there any other required in-kind donations?</w:t>
            </w:r>
          </w:p>
        </w:tc>
        <w:tc>
          <w:tcPr>
            <w:tcW w:w="3420" w:type="dxa"/>
            <w:tcMar>
              <w:top w:w="43" w:type="dxa"/>
              <w:left w:w="115" w:type="dxa"/>
              <w:bottom w:w="43" w:type="dxa"/>
              <w:right w:w="115" w:type="dxa"/>
            </w:tcMar>
          </w:tcPr>
          <w:p w14:paraId="1CAE95C4" w14:textId="4AE6D398" w:rsidR="003231D8" w:rsidRPr="00525F36" w:rsidRDefault="003231D8" w:rsidP="003231D8">
            <w:pPr>
              <w:contextualSpacing/>
              <w:rPr>
                <w:rFonts w:cstheme="minorHAnsi"/>
              </w:rPr>
            </w:pPr>
            <w:r w:rsidRPr="00525F36">
              <w:rPr>
                <w:rFonts w:cstheme="minorHAnsi"/>
              </w:rPr>
              <w:t>4 meal plans total for MBB WBB, VP and President</w:t>
            </w:r>
          </w:p>
        </w:tc>
      </w:tr>
      <w:tr w:rsidR="003231D8" w:rsidRPr="00224777" w14:paraId="2F97BF5A" w14:textId="77777777" w:rsidTr="00EB22FB">
        <w:tc>
          <w:tcPr>
            <w:tcW w:w="1082" w:type="dxa"/>
          </w:tcPr>
          <w:p w14:paraId="4FF2608F" w14:textId="77777777" w:rsidR="003231D8" w:rsidRPr="00525F36" w:rsidRDefault="003231D8" w:rsidP="003231D8">
            <w:pPr>
              <w:contextualSpacing/>
              <w:rPr>
                <w:rFonts w:cstheme="minorHAnsi"/>
              </w:rPr>
            </w:pPr>
            <w:r w:rsidRPr="00525F36">
              <w:rPr>
                <w:rFonts w:cstheme="minorHAnsi"/>
              </w:rPr>
              <w:t>15</w:t>
            </w:r>
          </w:p>
        </w:tc>
        <w:tc>
          <w:tcPr>
            <w:tcW w:w="1350" w:type="dxa"/>
          </w:tcPr>
          <w:p w14:paraId="206F27F1" w14:textId="2DDDE4F0" w:rsidR="003231D8" w:rsidRPr="00525F36" w:rsidRDefault="003231D8" w:rsidP="003231D8">
            <w:pPr>
              <w:contextualSpacing/>
              <w:rPr>
                <w:rFonts w:cstheme="minorHAnsi"/>
              </w:rPr>
            </w:pPr>
            <w:r w:rsidRPr="00525F36">
              <w:rPr>
                <w:rFonts w:cstheme="minorHAnsi"/>
              </w:rPr>
              <w:t>General</w:t>
            </w:r>
          </w:p>
        </w:tc>
        <w:tc>
          <w:tcPr>
            <w:tcW w:w="1080" w:type="dxa"/>
          </w:tcPr>
          <w:p w14:paraId="635C01CB" w14:textId="77777777" w:rsidR="003231D8" w:rsidRPr="00525F36" w:rsidRDefault="003231D8" w:rsidP="003231D8">
            <w:pPr>
              <w:contextualSpacing/>
              <w:rPr>
                <w:rFonts w:cstheme="minorHAnsi"/>
              </w:rPr>
            </w:pPr>
          </w:p>
        </w:tc>
        <w:tc>
          <w:tcPr>
            <w:tcW w:w="3330" w:type="dxa"/>
            <w:tcMar>
              <w:top w:w="43" w:type="dxa"/>
              <w:left w:w="115" w:type="dxa"/>
              <w:bottom w:w="43" w:type="dxa"/>
              <w:right w:w="115" w:type="dxa"/>
            </w:tcMar>
          </w:tcPr>
          <w:p w14:paraId="5BBDC041" w14:textId="273BB4AF" w:rsidR="003231D8" w:rsidRPr="00525F36" w:rsidRDefault="003231D8" w:rsidP="003231D8">
            <w:pPr>
              <w:contextualSpacing/>
              <w:rPr>
                <w:rFonts w:cstheme="minorHAnsi"/>
              </w:rPr>
            </w:pPr>
            <w:r w:rsidRPr="00525F36">
              <w:rPr>
                <w:rFonts w:cstheme="minorHAnsi"/>
              </w:rPr>
              <w:t>Can you please provide floor plans and/or CAD drawings of dining spaces</w:t>
            </w:r>
            <w:proofErr w:type="gramStart"/>
            <w:r w:rsidRPr="00525F36">
              <w:rPr>
                <w:rFonts w:cstheme="minorHAnsi"/>
              </w:rPr>
              <w:t xml:space="preserve">? </w:t>
            </w:r>
            <w:proofErr w:type="gramEnd"/>
          </w:p>
        </w:tc>
        <w:tc>
          <w:tcPr>
            <w:tcW w:w="3420" w:type="dxa"/>
            <w:tcMar>
              <w:top w:w="43" w:type="dxa"/>
              <w:left w:w="115" w:type="dxa"/>
              <w:bottom w:w="43" w:type="dxa"/>
              <w:right w:w="115" w:type="dxa"/>
            </w:tcMar>
          </w:tcPr>
          <w:p w14:paraId="198572F4" w14:textId="6EB6E9BE" w:rsidR="003231D8" w:rsidRPr="00525F36" w:rsidRDefault="003231D8" w:rsidP="003231D8">
            <w:pPr>
              <w:contextualSpacing/>
              <w:rPr>
                <w:rFonts w:cstheme="minorHAnsi"/>
              </w:rPr>
            </w:pPr>
            <w:r w:rsidRPr="00525F36">
              <w:rPr>
                <w:rFonts w:cstheme="minorHAnsi"/>
              </w:rPr>
              <w:t xml:space="preserve">See documents titled </w:t>
            </w:r>
            <w:r w:rsidRPr="00525F36">
              <w:rPr>
                <w:rFonts w:cstheme="minorHAnsi"/>
                <w:b/>
                <w:bCs/>
                <w:i/>
                <w:iCs/>
              </w:rPr>
              <w:t>“SUB, WCC Banquet Style and Williams Conference Center”.</w:t>
            </w:r>
          </w:p>
        </w:tc>
      </w:tr>
      <w:tr w:rsidR="003231D8" w:rsidRPr="00224777" w14:paraId="04A25CE8" w14:textId="77777777" w:rsidTr="00EB22FB">
        <w:tc>
          <w:tcPr>
            <w:tcW w:w="1082" w:type="dxa"/>
          </w:tcPr>
          <w:p w14:paraId="6B94A8D3" w14:textId="77777777" w:rsidR="003231D8" w:rsidRPr="00525F36" w:rsidRDefault="003231D8" w:rsidP="003231D8">
            <w:pPr>
              <w:contextualSpacing/>
              <w:rPr>
                <w:rFonts w:cstheme="minorHAnsi"/>
              </w:rPr>
            </w:pPr>
            <w:r w:rsidRPr="00525F36">
              <w:rPr>
                <w:rFonts w:cstheme="minorHAnsi"/>
              </w:rPr>
              <w:t>16</w:t>
            </w:r>
          </w:p>
        </w:tc>
        <w:tc>
          <w:tcPr>
            <w:tcW w:w="1350" w:type="dxa"/>
          </w:tcPr>
          <w:p w14:paraId="411D8B48" w14:textId="2AFA139D" w:rsidR="003231D8" w:rsidRPr="00525F36" w:rsidRDefault="003231D8" w:rsidP="003231D8">
            <w:pPr>
              <w:contextualSpacing/>
              <w:rPr>
                <w:rFonts w:cstheme="minorHAnsi"/>
              </w:rPr>
            </w:pPr>
            <w:r w:rsidRPr="00525F36">
              <w:rPr>
                <w:rFonts w:cstheme="minorHAnsi"/>
              </w:rPr>
              <w:t>General</w:t>
            </w:r>
          </w:p>
        </w:tc>
        <w:tc>
          <w:tcPr>
            <w:tcW w:w="1080" w:type="dxa"/>
          </w:tcPr>
          <w:p w14:paraId="257520E6" w14:textId="77777777" w:rsidR="003231D8" w:rsidRPr="00525F36" w:rsidRDefault="003231D8" w:rsidP="003231D8">
            <w:pPr>
              <w:contextualSpacing/>
              <w:rPr>
                <w:rFonts w:cstheme="minorHAnsi"/>
              </w:rPr>
            </w:pPr>
          </w:p>
        </w:tc>
        <w:tc>
          <w:tcPr>
            <w:tcW w:w="3330" w:type="dxa"/>
            <w:tcMar>
              <w:top w:w="43" w:type="dxa"/>
              <w:left w:w="115" w:type="dxa"/>
              <w:bottom w:w="43" w:type="dxa"/>
              <w:right w:w="115" w:type="dxa"/>
            </w:tcMar>
          </w:tcPr>
          <w:p w14:paraId="197BE5EF" w14:textId="55942470" w:rsidR="003231D8" w:rsidRPr="00525F36" w:rsidRDefault="003231D8" w:rsidP="003231D8">
            <w:pPr>
              <w:contextualSpacing/>
              <w:rPr>
                <w:rFonts w:cstheme="minorHAnsi"/>
              </w:rPr>
            </w:pPr>
            <w:r w:rsidRPr="00525F36">
              <w:rPr>
                <w:rFonts w:cstheme="minorHAnsi"/>
              </w:rPr>
              <w:t>Please provide a list of equipment that will be removed i.e.) screens in Marketplace, and concessions; small equipment</w:t>
            </w:r>
          </w:p>
        </w:tc>
        <w:tc>
          <w:tcPr>
            <w:tcW w:w="3420" w:type="dxa"/>
            <w:tcMar>
              <w:top w:w="43" w:type="dxa"/>
              <w:left w:w="115" w:type="dxa"/>
              <w:bottom w:w="43" w:type="dxa"/>
              <w:right w:w="115" w:type="dxa"/>
            </w:tcMar>
          </w:tcPr>
          <w:p w14:paraId="4130B526" w14:textId="17DEF652" w:rsidR="003231D8" w:rsidRPr="00525F36" w:rsidRDefault="003231D8" w:rsidP="003231D8">
            <w:pPr>
              <w:contextualSpacing/>
              <w:rPr>
                <w:rFonts w:cstheme="minorHAnsi"/>
              </w:rPr>
            </w:pPr>
            <w:r w:rsidRPr="00525F36">
              <w:rPr>
                <w:rFonts w:cstheme="minorHAnsi"/>
              </w:rPr>
              <w:t>Marketplace TVs; printers and computers in offices, expresso machine in Jitterz, and POS machines</w:t>
            </w:r>
            <w:proofErr w:type="gramStart"/>
            <w:r w:rsidRPr="00525F36">
              <w:rPr>
                <w:rFonts w:cstheme="minorHAnsi"/>
              </w:rPr>
              <w:t xml:space="preserve">. </w:t>
            </w:r>
            <w:proofErr w:type="gramEnd"/>
          </w:p>
        </w:tc>
      </w:tr>
      <w:tr w:rsidR="003231D8" w:rsidRPr="00224777" w14:paraId="204275E1" w14:textId="77777777" w:rsidTr="00EB22FB">
        <w:tc>
          <w:tcPr>
            <w:tcW w:w="1082" w:type="dxa"/>
          </w:tcPr>
          <w:p w14:paraId="63D2EB8C" w14:textId="77777777" w:rsidR="003231D8" w:rsidRPr="00525F36" w:rsidRDefault="003231D8" w:rsidP="003231D8">
            <w:pPr>
              <w:contextualSpacing/>
              <w:rPr>
                <w:rFonts w:cstheme="minorHAnsi"/>
              </w:rPr>
            </w:pPr>
            <w:r w:rsidRPr="00525F36">
              <w:rPr>
                <w:rFonts w:cstheme="minorHAnsi"/>
              </w:rPr>
              <w:t>17</w:t>
            </w:r>
          </w:p>
        </w:tc>
        <w:tc>
          <w:tcPr>
            <w:tcW w:w="1350" w:type="dxa"/>
          </w:tcPr>
          <w:p w14:paraId="2DA34DB3" w14:textId="56CF3A16" w:rsidR="003231D8" w:rsidRPr="00525F36" w:rsidRDefault="003231D8" w:rsidP="003231D8">
            <w:pPr>
              <w:contextualSpacing/>
              <w:rPr>
                <w:rFonts w:cstheme="minorHAnsi"/>
              </w:rPr>
            </w:pPr>
            <w:r w:rsidRPr="00525F36">
              <w:rPr>
                <w:rFonts w:cstheme="minorHAnsi"/>
              </w:rPr>
              <w:t>General</w:t>
            </w:r>
          </w:p>
        </w:tc>
        <w:tc>
          <w:tcPr>
            <w:tcW w:w="1080" w:type="dxa"/>
          </w:tcPr>
          <w:p w14:paraId="6CE89ED2" w14:textId="77777777" w:rsidR="003231D8" w:rsidRPr="00525F36" w:rsidRDefault="003231D8" w:rsidP="003231D8">
            <w:pPr>
              <w:contextualSpacing/>
              <w:rPr>
                <w:rFonts w:cstheme="minorHAnsi"/>
              </w:rPr>
            </w:pPr>
          </w:p>
        </w:tc>
        <w:tc>
          <w:tcPr>
            <w:tcW w:w="3330" w:type="dxa"/>
            <w:tcMar>
              <w:top w:w="43" w:type="dxa"/>
              <w:left w:w="115" w:type="dxa"/>
              <w:bottom w:w="43" w:type="dxa"/>
              <w:right w:w="115" w:type="dxa"/>
            </w:tcMar>
          </w:tcPr>
          <w:p w14:paraId="3321D37A" w14:textId="72ED8ECA" w:rsidR="003231D8" w:rsidRPr="00525F36" w:rsidRDefault="003231D8" w:rsidP="003231D8">
            <w:pPr>
              <w:contextualSpacing/>
              <w:rPr>
                <w:rFonts w:cstheme="minorHAnsi"/>
              </w:rPr>
            </w:pPr>
            <w:r w:rsidRPr="00525F36">
              <w:rPr>
                <w:rFonts w:cstheme="minorHAnsi"/>
              </w:rPr>
              <w:t>What time does the student center building close</w:t>
            </w:r>
            <w:proofErr w:type="gramStart"/>
            <w:r w:rsidRPr="00525F36">
              <w:rPr>
                <w:rFonts w:cstheme="minorHAnsi"/>
              </w:rPr>
              <w:t xml:space="preserve">? </w:t>
            </w:r>
            <w:proofErr w:type="gramEnd"/>
          </w:p>
        </w:tc>
        <w:tc>
          <w:tcPr>
            <w:tcW w:w="3420" w:type="dxa"/>
            <w:tcMar>
              <w:top w:w="43" w:type="dxa"/>
              <w:left w:w="115" w:type="dxa"/>
              <w:bottom w:w="43" w:type="dxa"/>
              <w:right w:w="115" w:type="dxa"/>
            </w:tcMar>
          </w:tcPr>
          <w:p w14:paraId="33BACC75" w14:textId="24458CE7" w:rsidR="003231D8" w:rsidRPr="00525F36" w:rsidRDefault="003231D8" w:rsidP="003231D8">
            <w:pPr>
              <w:contextualSpacing/>
              <w:rPr>
                <w:rFonts w:cstheme="minorHAnsi"/>
                <w:b/>
                <w:bCs/>
                <w:i/>
                <w:iCs/>
              </w:rPr>
            </w:pPr>
            <w:r w:rsidRPr="00525F36">
              <w:rPr>
                <w:rFonts w:cstheme="minorHAnsi"/>
              </w:rPr>
              <w:t>See document titled</w:t>
            </w:r>
            <w:r w:rsidRPr="00525F36">
              <w:rPr>
                <w:rFonts w:cstheme="minorHAnsi"/>
                <w:b/>
                <w:bCs/>
                <w:i/>
                <w:iCs/>
              </w:rPr>
              <w:t xml:space="preserve"> “Student Center Hours of Operation”</w:t>
            </w:r>
            <w:proofErr w:type="gramStart"/>
            <w:r w:rsidRPr="00525F36">
              <w:rPr>
                <w:rFonts w:cstheme="minorHAnsi"/>
                <w:b/>
                <w:bCs/>
                <w:i/>
                <w:iCs/>
              </w:rPr>
              <w:t xml:space="preserve">. </w:t>
            </w:r>
            <w:proofErr w:type="gramEnd"/>
          </w:p>
        </w:tc>
      </w:tr>
      <w:tr w:rsidR="003231D8" w:rsidRPr="00224777" w14:paraId="48880D63" w14:textId="77777777" w:rsidTr="00EB22FB">
        <w:tc>
          <w:tcPr>
            <w:tcW w:w="1082" w:type="dxa"/>
          </w:tcPr>
          <w:p w14:paraId="30B0F641" w14:textId="77777777" w:rsidR="003231D8" w:rsidRPr="00525F36" w:rsidRDefault="003231D8" w:rsidP="003231D8">
            <w:pPr>
              <w:contextualSpacing/>
              <w:rPr>
                <w:rFonts w:cstheme="minorHAnsi"/>
              </w:rPr>
            </w:pPr>
            <w:r w:rsidRPr="00525F36">
              <w:rPr>
                <w:rFonts w:cstheme="minorHAnsi"/>
              </w:rPr>
              <w:t>18</w:t>
            </w:r>
          </w:p>
        </w:tc>
        <w:tc>
          <w:tcPr>
            <w:tcW w:w="1350" w:type="dxa"/>
          </w:tcPr>
          <w:p w14:paraId="0FE3FA53" w14:textId="27CD869C" w:rsidR="003231D8" w:rsidRPr="00525F36" w:rsidRDefault="003231D8" w:rsidP="003231D8">
            <w:pPr>
              <w:contextualSpacing/>
              <w:rPr>
                <w:rFonts w:eastAsia="Arial Unicode MS" w:cstheme="minorHAnsi"/>
              </w:rPr>
            </w:pPr>
            <w:r w:rsidRPr="00525F36">
              <w:rPr>
                <w:rFonts w:cstheme="minorHAnsi"/>
              </w:rPr>
              <w:t>and P3.1.3</w:t>
            </w:r>
          </w:p>
        </w:tc>
        <w:tc>
          <w:tcPr>
            <w:tcW w:w="1080" w:type="dxa"/>
          </w:tcPr>
          <w:p w14:paraId="38070C68" w14:textId="2B5F400F" w:rsidR="003231D8" w:rsidRPr="00525F36" w:rsidRDefault="003231D8" w:rsidP="003231D8">
            <w:pPr>
              <w:contextualSpacing/>
              <w:rPr>
                <w:rFonts w:cstheme="minorHAnsi"/>
              </w:rPr>
            </w:pPr>
            <w:r w:rsidRPr="00525F36">
              <w:rPr>
                <w:rFonts w:cstheme="minorHAnsi"/>
              </w:rPr>
              <w:t>9 &amp; 12</w:t>
            </w:r>
          </w:p>
        </w:tc>
        <w:tc>
          <w:tcPr>
            <w:tcW w:w="3330" w:type="dxa"/>
            <w:tcMar>
              <w:top w:w="43" w:type="dxa"/>
              <w:left w:w="115" w:type="dxa"/>
              <w:bottom w:w="43" w:type="dxa"/>
              <w:right w:w="115" w:type="dxa"/>
            </w:tcMar>
          </w:tcPr>
          <w:p w14:paraId="00294211" w14:textId="77777777" w:rsidR="003231D8" w:rsidRPr="00525F36" w:rsidRDefault="003231D8" w:rsidP="003231D8">
            <w:pPr>
              <w:ind w:left="0" w:firstLine="0"/>
              <w:rPr>
                <w:rFonts w:eastAsia="Times New Roman" w:cstheme="minorHAnsi"/>
              </w:rPr>
            </w:pPr>
            <w:r w:rsidRPr="00525F36">
              <w:rPr>
                <w:rStyle w:val="ui-provider"/>
                <w:rFonts w:eastAsia="Times New Roman" w:cstheme="minorHAnsi"/>
              </w:rPr>
              <w:t xml:space="preserve">Please clarify if a PDF submission of attachments or full proposal is permissible as instructions within 2 sections are contradictory. </w:t>
            </w:r>
          </w:p>
          <w:p w14:paraId="0173CBD9" w14:textId="77777777" w:rsidR="003231D8" w:rsidRPr="00525F36" w:rsidRDefault="003231D8" w:rsidP="003231D8">
            <w:pPr>
              <w:contextualSpacing/>
              <w:rPr>
                <w:rFonts w:eastAsia="Arial Unicode MS" w:cstheme="minorHAnsi"/>
              </w:rPr>
            </w:pPr>
          </w:p>
        </w:tc>
        <w:tc>
          <w:tcPr>
            <w:tcW w:w="3420" w:type="dxa"/>
            <w:tcMar>
              <w:top w:w="43" w:type="dxa"/>
              <w:left w:w="115" w:type="dxa"/>
              <w:bottom w:w="43" w:type="dxa"/>
              <w:right w:w="115" w:type="dxa"/>
            </w:tcMar>
          </w:tcPr>
          <w:p w14:paraId="5260040B" w14:textId="3F531CAA" w:rsidR="003231D8" w:rsidRPr="00525F36" w:rsidRDefault="003231D8" w:rsidP="003231D8">
            <w:pPr>
              <w:contextualSpacing/>
              <w:rPr>
                <w:rFonts w:eastAsia="Arial Unicode MS" w:cstheme="minorHAnsi"/>
              </w:rPr>
            </w:pPr>
            <w:r w:rsidRPr="00525F36">
              <w:rPr>
                <w:rFonts w:eastAsia="Arial Unicode MS" w:cstheme="minorHAnsi"/>
              </w:rPr>
              <w:t>PDF submission of attachments and/or full proposal is permissible</w:t>
            </w:r>
            <w:proofErr w:type="gramStart"/>
            <w:r w:rsidRPr="00525F36">
              <w:rPr>
                <w:rFonts w:eastAsia="Arial Unicode MS" w:cstheme="minorHAnsi"/>
              </w:rPr>
              <w:t xml:space="preserve">. </w:t>
            </w:r>
            <w:proofErr w:type="gramEnd"/>
          </w:p>
        </w:tc>
      </w:tr>
      <w:tr w:rsidR="003231D8" w:rsidRPr="00224777" w14:paraId="2527A980" w14:textId="77777777" w:rsidTr="00EB22FB">
        <w:tc>
          <w:tcPr>
            <w:tcW w:w="1082" w:type="dxa"/>
          </w:tcPr>
          <w:p w14:paraId="267669C8" w14:textId="77777777" w:rsidR="003231D8" w:rsidRPr="00525F36" w:rsidRDefault="003231D8" w:rsidP="003231D8">
            <w:pPr>
              <w:contextualSpacing/>
              <w:rPr>
                <w:rFonts w:cstheme="minorHAnsi"/>
              </w:rPr>
            </w:pPr>
            <w:r w:rsidRPr="00525F36">
              <w:rPr>
                <w:rFonts w:cstheme="minorHAnsi"/>
              </w:rPr>
              <w:t>19</w:t>
            </w:r>
          </w:p>
        </w:tc>
        <w:tc>
          <w:tcPr>
            <w:tcW w:w="1350" w:type="dxa"/>
          </w:tcPr>
          <w:p w14:paraId="27C4D6D4" w14:textId="49D825A5" w:rsidR="003231D8" w:rsidRPr="00525F36" w:rsidRDefault="003231D8" w:rsidP="003231D8">
            <w:pPr>
              <w:contextualSpacing/>
              <w:rPr>
                <w:rFonts w:cstheme="minorHAnsi"/>
              </w:rPr>
            </w:pPr>
            <w:r w:rsidRPr="00525F36">
              <w:rPr>
                <w:rFonts w:cstheme="minorHAnsi"/>
              </w:rPr>
              <w:t>3.1.1</w:t>
            </w:r>
          </w:p>
        </w:tc>
        <w:tc>
          <w:tcPr>
            <w:tcW w:w="1080" w:type="dxa"/>
          </w:tcPr>
          <w:p w14:paraId="45724D32" w14:textId="04290FE0" w:rsidR="003231D8" w:rsidRPr="00525F36" w:rsidRDefault="003231D8" w:rsidP="003231D8">
            <w:pPr>
              <w:contextualSpacing/>
              <w:rPr>
                <w:rFonts w:cstheme="minorHAnsi"/>
              </w:rPr>
            </w:pPr>
            <w:r w:rsidRPr="00525F36">
              <w:rPr>
                <w:rFonts w:cstheme="minorHAnsi"/>
              </w:rPr>
              <w:t>9</w:t>
            </w:r>
          </w:p>
        </w:tc>
        <w:tc>
          <w:tcPr>
            <w:tcW w:w="3330" w:type="dxa"/>
            <w:tcMar>
              <w:top w:w="43" w:type="dxa"/>
              <w:left w:w="115" w:type="dxa"/>
              <w:bottom w:w="43" w:type="dxa"/>
              <w:right w:w="115" w:type="dxa"/>
            </w:tcMar>
          </w:tcPr>
          <w:p w14:paraId="4D084A42" w14:textId="3652B993" w:rsidR="003231D8" w:rsidRPr="00525F36" w:rsidRDefault="003231D8" w:rsidP="003231D8">
            <w:pPr>
              <w:contextualSpacing/>
              <w:rPr>
                <w:rFonts w:eastAsia="Arial Unicode MS" w:cstheme="minorHAnsi"/>
              </w:rPr>
            </w:pPr>
            <w:r w:rsidRPr="00525F36">
              <w:rPr>
                <w:rFonts w:eastAsia="Times New Roman" w:cstheme="minorHAnsi"/>
              </w:rPr>
              <w:t>Are we permitted to insert links/QR codes into the proposal document that link out to our menus, catering guides and financial statements to eliminate the need for access paper to be printed?</w:t>
            </w:r>
          </w:p>
        </w:tc>
        <w:tc>
          <w:tcPr>
            <w:tcW w:w="3420" w:type="dxa"/>
            <w:tcMar>
              <w:top w:w="43" w:type="dxa"/>
              <w:left w:w="115" w:type="dxa"/>
              <w:bottom w:w="43" w:type="dxa"/>
              <w:right w:w="115" w:type="dxa"/>
            </w:tcMar>
          </w:tcPr>
          <w:p w14:paraId="5215B0AC" w14:textId="78805F29" w:rsidR="003231D8" w:rsidRPr="00525F36" w:rsidRDefault="003231D8" w:rsidP="003231D8">
            <w:pPr>
              <w:contextualSpacing/>
              <w:rPr>
                <w:rFonts w:cstheme="minorHAnsi"/>
              </w:rPr>
            </w:pPr>
            <w:r w:rsidRPr="00525F36">
              <w:rPr>
                <w:rFonts w:cstheme="minorHAnsi"/>
              </w:rPr>
              <w:t>If the vendor chooses to insert QR Codes into the proposal, it is the vendor’s sole responsibility to ensure the QR codes are accurate, and the embedded links are to pages that are fully accessible to LCSC personnel as they review the proposal</w:t>
            </w:r>
            <w:proofErr w:type="gramStart"/>
            <w:r w:rsidRPr="00525F36">
              <w:rPr>
                <w:rFonts w:cstheme="minorHAnsi"/>
              </w:rPr>
              <w:t xml:space="preserve">. </w:t>
            </w:r>
            <w:proofErr w:type="gramEnd"/>
            <w:r w:rsidRPr="00525F36">
              <w:rPr>
                <w:rFonts w:cstheme="minorHAnsi"/>
              </w:rPr>
              <w:t xml:space="preserve">A QR </w:t>
            </w:r>
            <w:r w:rsidRPr="00525F36">
              <w:rPr>
                <w:rFonts w:cstheme="minorHAnsi"/>
              </w:rPr>
              <w:lastRenderedPageBreak/>
              <w:t>Code that fails to load proper files could lead to a proposal being viewed as incomplete.</w:t>
            </w:r>
          </w:p>
        </w:tc>
      </w:tr>
      <w:tr w:rsidR="003231D8" w:rsidRPr="00224777" w14:paraId="1F9B1474" w14:textId="77777777" w:rsidTr="00EB22FB">
        <w:tc>
          <w:tcPr>
            <w:tcW w:w="1082" w:type="dxa"/>
          </w:tcPr>
          <w:p w14:paraId="7D9E665E" w14:textId="77777777" w:rsidR="003231D8" w:rsidRPr="00525F36" w:rsidRDefault="003231D8" w:rsidP="003231D8">
            <w:pPr>
              <w:contextualSpacing/>
              <w:rPr>
                <w:rFonts w:cstheme="minorHAnsi"/>
              </w:rPr>
            </w:pPr>
            <w:r w:rsidRPr="00525F36">
              <w:rPr>
                <w:rFonts w:cstheme="minorHAnsi"/>
              </w:rPr>
              <w:lastRenderedPageBreak/>
              <w:t>20</w:t>
            </w:r>
          </w:p>
        </w:tc>
        <w:tc>
          <w:tcPr>
            <w:tcW w:w="1350" w:type="dxa"/>
          </w:tcPr>
          <w:p w14:paraId="40CA204E" w14:textId="1EA614E5" w:rsidR="003231D8" w:rsidRPr="00525F36" w:rsidRDefault="003231D8" w:rsidP="003231D8">
            <w:pPr>
              <w:contextualSpacing/>
              <w:rPr>
                <w:rFonts w:cstheme="minorHAnsi"/>
              </w:rPr>
            </w:pPr>
            <w:r w:rsidRPr="00525F36">
              <w:rPr>
                <w:rFonts w:cstheme="minorHAnsi"/>
              </w:rPr>
              <w:t>9.8</w:t>
            </w:r>
          </w:p>
        </w:tc>
        <w:tc>
          <w:tcPr>
            <w:tcW w:w="1080" w:type="dxa"/>
          </w:tcPr>
          <w:p w14:paraId="2546296D" w14:textId="647C5C85" w:rsidR="003231D8" w:rsidRPr="00525F36" w:rsidRDefault="003231D8" w:rsidP="003231D8">
            <w:pPr>
              <w:contextualSpacing/>
              <w:rPr>
                <w:rFonts w:cstheme="minorHAnsi"/>
              </w:rPr>
            </w:pPr>
            <w:r w:rsidRPr="00525F36">
              <w:rPr>
                <w:rFonts w:cstheme="minorHAnsi"/>
              </w:rPr>
              <w:t>42</w:t>
            </w:r>
          </w:p>
        </w:tc>
        <w:tc>
          <w:tcPr>
            <w:tcW w:w="3330" w:type="dxa"/>
            <w:tcMar>
              <w:top w:w="43" w:type="dxa"/>
              <w:left w:w="115" w:type="dxa"/>
              <w:bottom w:w="43" w:type="dxa"/>
              <w:right w:w="115" w:type="dxa"/>
            </w:tcMar>
          </w:tcPr>
          <w:p w14:paraId="11F65786" w14:textId="77777777" w:rsidR="003231D8" w:rsidRPr="00525F36" w:rsidRDefault="003231D8" w:rsidP="003231D8">
            <w:pPr>
              <w:ind w:left="0" w:firstLine="0"/>
              <w:rPr>
                <w:rFonts w:eastAsia="Times New Roman" w:cstheme="minorHAnsi"/>
              </w:rPr>
            </w:pPr>
            <w:r w:rsidRPr="00525F36">
              <w:rPr>
                <w:rFonts w:eastAsia="Times New Roman" w:cstheme="minorHAnsi"/>
              </w:rPr>
              <w:t xml:space="preserve">Can you please provide class scheduling and enrollment data for the Schweitzer Career and Technical Education Center? </w:t>
            </w:r>
          </w:p>
          <w:p w14:paraId="0FB01351" w14:textId="77777777" w:rsidR="003231D8" w:rsidRPr="00525F36" w:rsidRDefault="003231D8" w:rsidP="003231D8">
            <w:pPr>
              <w:contextualSpacing/>
              <w:rPr>
                <w:rFonts w:eastAsia="Arial Unicode MS" w:cstheme="minorHAnsi"/>
              </w:rPr>
            </w:pPr>
          </w:p>
        </w:tc>
        <w:tc>
          <w:tcPr>
            <w:tcW w:w="3420" w:type="dxa"/>
            <w:tcMar>
              <w:top w:w="43" w:type="dxa"/>
              <w:left w:w="115" w:type="dxa"/>
              <w:bottom w:w="43" w:type="dxa"/>
              <w:right w:w="115" w:type="dxa"/>
            </w:tcMar>
          </w:tcPr>
          <w:p w14:paraId="2CDD5289" w14:textId="6021281A" w:rsidR="003E1C99" w:rsidRDefault="003E1C99" w:rsidP="003231D8">
            <w:pPr>
              <w:rPr>
                <w:rFonts w:cstheme="minorHAnsi"/>
              </w:rPr>
            </w:pPr>
            <w:r>
              <w:rPr>
                <w:rFonts w:cstheme="minorHAnsi"/>
              </w:rPr>
              <w:t xml:space="preserve">Class Scheduling: </w:t>
            </w:r>
          </w:p>
          <w:p w14:paraId="6CD600BA" w14:textId="77777777" w:rsidR="003E1C99" w:rsidRDefault="003E1C99" w:rsidP="003E1C99">
            <w:pPr>
              <w:rPr>
                <w:rFonts w:ascii="Calibri" w:hAnsi="Calibri" w:cs="Calibri"/>
              </w:rPr>
            </w:pPr>
            <w:r>
              <w:t>Spring 23</w:t>
            </w:r>
          </w:p>
          <w:p w14:paraId="68E6D1FC" w14:textId="77777777" w:rsidR="003E1C99" w:rsidRDefault="003E1C99" w:rsidP="003E1C99"/>
          <w:p w14:paraId="7A129878" w14:textId="77777777" w:rsidR="003E1C99" w:rsidRDefault="003E1C99" w:rsidP="003E1C99">
            <w:r>
              <w:t>Mon 7:30 AM – 3:30 PM</w:t>
            </w:r>
          </w:p>
          <w:p w14:paraId="36703153" w14:textId="77777777" w:rsidR="003E1C99" w:rsidRDefault="003E1C99" w:rsidP="003E1C99">
            <w:r>
              <w:t>Tues 7:30 AM – 3:30 PM</w:t>
            </w:r>
          </w:p>
          <w:p w14:paraId="09210F34" w14:textId="77777777" w:rsidR="003E1C99" w:rsidRDefault="003E1C99" w:rsidP="003E1C99">
            <w:r>
              <w:t>Wed 7:30 AM – 5 PM</w:t>
            </w:r>
          </w:p>
          <w:p w14:paraId="5450ED65" w14:textId="77777777" w:rsidR="003E1C99" w:rsidRDefault="003E1C99" w:rsidP="003E1C99">
            <w:r>
              <w:t>Thurs 7:30 AM – 6 PM</w:t>
            </w:r>
          </w:p>
          <w:p w14:paraId="3FB01BAD" w14:textId="77777777" w:rsidR="003E1C99" w:rsidRDefault="003E1C99" w:rsidP="003E1C99">
            <w:r>
              <w:t>Fri 7:30 AM – 4 PM</w:t>
            </w:r>
          </w:p>
          <w:p w14:paraId="62228979" w14:textId="77777777" w:rsidR="003E1C99" w:rsidRDefault="003E1C99" w:rsidP="003E1C99"/>
          <w:p w14:paraId="6200C7B0" w14:textId="77777777" w:rsidR="003E1C99" w:rsidRDefault="003E1C99" w:rsidP="003E1C99"/>
          <w:p w14:paraId="52F997E2" w14:textId="77777777" w:rsidR="003E1C99" w:rsidRDefault="003E1C99" w:rsidP="003E1C99">
            <w:r>
              <w:t>Fall 22</w:t>
            </w:r>
          </w:p>
          <w:p w14:paraId="4C4496FC" w14:textId="77777777" w:rsidR="003E1C99" w:rsidRDefault="003E1C99" w:rsidP="003E1C99"/>
          <w:p w14:paraId="7E61323C" w14:textId="77777777" w:rsidR="003E1C99" w:rsidRDefault="003E1C99" w:rsidP="003E1C99">
            <w:r>
              <w:t>Mon 7:30 AM – 8:30 PM</w:t>
            </w:r>
          </w:p>
          <w:p w14:paraId="71D12F31" w14:textId="77777777" w:rsidR="003E1C99" w:rsidRDefault="003E1C99" w:rsidP="003E1C99">
            <w:r>
              <w:t>Tues &amp; Thurs 7:30 AM – 5 PM</w:t>
            </w:r>
          </w:p>
          <w:p w14:paraId="010C4D56" w14:textId="77777777" w:rsidR="003E1C99" w:rsidRDefault="003E1C99" w:rsidP="003E1C99">
            <w:r>
              <w:t>Wed 7:30 AM – 8:30 PM</w:t>
            </w:r>
          </w:p>
          <w:p w14:paraId="4FFF8A53" w14:textId="77777777" w:rsidR="003E1C99" w:rsidRDefault="003E1C99" w:rsidP="003E1C99">
            <w:r>
              <w:t>Fri 7:30 AM – 4:30 PM</w:t>
            </w:r>
          </w:p>
          <w:p w14:paraId="196A60D5" w14:textId="77777777" w:rsidR="003E1C99" w:rsidRDefault="003E1C99" w:rsidP="003E1C99">
            <w:r>
              <w:t>Sat 8 AM – 5 PM</w:t>
            </w:r>
          </w:p>
          <w:p w14:paraId="21117FAE" w14:textId="77777777" w:rsidR="003E1C99" w:rsidRDefault="003E1C99" w:rsidP="003E1C99"/>
          <w:p w14:paraId="375C07CF" w14:textId="77777777" w:rsidR="003E1C99" w:rsidRDefault="003E1C99" w:rsidP="003E1C99">
            <w:r>
              <w:t>Spring 22</w:t>
            </w:r>
          </w:p>
          <w:p w14:paraId="60A4629E" w14:textId="77777777" w:rsidR="003E1C99" w:rsidRDefault="003E1C99" w:rsidP="003E1C99"/>
          <w:p w14:paraId="1D68401C" w14:textId="77777777" w:rsidR="003E1C99" w:rsidRDefault="003E1C99" w:rsidP="003E1C99">
            <w:r>
              <w:t>Mon 7:30 AM – 3:30 PM</w:t>
            </w:r>
          </w:p>
          <w:p w14:paraId="43703D8D" w14:textId="77777777" w:rsidR="003E1C99" w:rsidRDefault="003E1C99" w:rsidP="003E1C99">
            <w:r>
              <w:t>Tues-Thurs 7:30 AM – 6 PM</w:t>
            </w:r>
          </w:p>
          <w:p w14:paraId="43F619B9" w14:textId="77777777" w:rsidR="003E1C99" w:rsidRDefault="003E1C99" w:rsidP="003E1C99">
            <w:r>
              <w:t>Fri 7:30 AM – 4:30 PM</w:t>
            </w:r>
          </w:p>
          <w:p w14:paraId="53459D55" w14:textId="77777777" w:rsidR="003E1C99" w:rsidRDefault="003E1C99" w:rsidP="003E1C99"/>
          <w:p w14:paraId="30B19887" w14:textId="77777777" w:rsidR="003E1C99" w:rsidRDefault="003E1C99" w:rsidP="003E1C99"/>
          <w:p w14:paraId="283533EF" w14:textId="77777777" w:rsidR="003E1C99" w:rsidRDefault="003E1C99" w:rsidP="003E1C99">
            <w:r>
              <w:t>Fall 21</w:t>
            </w:r>
          </w:p>
          <w:p w14:paraId="1C1616D7" w14:textId="77777777" w:rsidR="003E1C99" w:rsidRDefault="003E1C99" w:rsidP="003E1C99"/>
          <w:p w14:paraId="167706BB" w14:textId="77777777" w:rsidR="003E1C99" w:rsidRDefault="003E1C99" w:rsidP="003E1C99">
            <w:r>
              <w:t>Mon 7:30 AM – 5 PM</w:t>
            </w:r>
          </w:p>
          <w:p w14:paraId="6F49F87E" w14:textId="77777777" w:rsidR="003E1C99" w:rsidRDefault="003E1C99" w:rsidP="003E1C99">
            <w:r>
              <w:t>Tues &amp; Thurs 7:30 AM – 3 PM</w:t>
            </w:r>
          </w:p>
          <w:p w14:paraId="03CEDB56" w14:textId="77777777" w:rsidR="003E1C99" w:rsidRDefault="003E1C99" w:rsidP="003E1C99">
            <w:r>
              <w:t>Wed 7:30 AM – 5 PM</w:t>
            </w:r>
          </w:p>
          <w:p w14:paraId="31C1128A" w14:textId="77777777" w:rsidR="003E1C99" w:rsidRDefault="003E1C99" w:rsidP="003E1C99">
            <w:r>
              <w:t>Fri 7:30 AM – 4:30 PM</w:t>
            </w:r>
          </w:p>
          <w:p w14:paraId="56F0F69F" w14:textId="77777777" w:rsidR="003E1C99" w:rsidRDefault="003E1C99" w:rsidP="003E1C99"/>
          <w:p w14:paraId="75321E54" w14:textId="77777777" w:rsidR="003E1C99" w:rsidRDefault="003E1C99" w:rsidP="003E1C99">
            <w:r>
              <w:t xml:space="preserve">Spring 21 </w:t>
            </w:r>
          </w:p>
          <w:p w14:paraId="1EC2844A" w14:textId="77777777" w:rsidR="003E1C99" w:rsidRDefault="003E1C99" w:rsidP="003E1C99"/>
          <w:p w14:paraId="2759C375" w14:textId="77777777" w:rsidR="003E1C99" w:rsidRDefault="003E1C99" w:rsidP="003E1C99">
            <w:r>
              <w:t>Mon 7:30 AM – 3 PM</w:t>
            </w:r>
          </w:p>
          <w:p w14:paraId="39AC184D" w14:textId="77777777" w:rsidR="003E1C99" w:rsidRDefault="003E1C99" w:rsidP="003E1C99">
            <w:r>
              <w:t>Tues-Thurs 7:30 AM – 6 PM</w:t>
            </w:r>
          </w:p>
          <w:p w14:paraId="1A2D0FAD" w14:textId="77777777" w:rsidR="003E1C99" w:rsidRDefault="003E1C99" w:rsidP="003E1C99">
            <w:r>
              <w:t>Fri 7:30 AM – 4:30 PM</w:t>
            </w:r>
          </w:p>
          <w:p w14:paraId="730C62EE" w14:textId="77777777" w:rsidR="003E1C99" w:rsidRDefault="003E1C99" w:rsidP="003231D8">
            <w:pPr>
              <w:rPr>
                <w:rFonts w:cstheme="minorHAnsi"/>
              </w:rPr>
            </w:pPr>
          </w:p>
          <w:p w14:paraId="49860F3A" w14:textId="4F272C5A" w:rsidR="003231D8" w:rsidRPr="00525F36" w:rsidRDefault="003231D8" w:rsidP="003231D8">
            <w:pPr>
              <w:rPr>
                <w:rFonts w:cstheme="minorHAnsi"/>
              </w:rPr>
            </w:pPr>
            <w:r w:rsidRPr="00525F36">
              <w:rPr>
                <w:rFonts w:cstheme="minorHAnsi"/>
              </w:rPr>
              <w:t>Enrollment Data:</w:t>
            </w:r>
            <w:r w:rsidRPr="00525F36">
              <w:rPr>
                <w:rFonts w:cstheme="minorHAnsi"/>
              </w:rPr>
              <w:br/>
              <w:t>SP23 (current enrollment, not end-of-term (EOT), thus, cannot be compared to numbers below) = 96</w:t>
            </w:r>
          </w:p>
          <w:p w14:paraId="3703058E" w14:textId="77777777" w:rsidR="003231D8" w:rsidRPr="00525F36" w:rsidRDefault="003231D8" w:rsidP="003231D8">
            <w:pPr>
              <w:rPr>
                <w:rFonts w:cstheme="minorHAnsi"/>
              </w:rPr>
            </w:pPr>
            <w:r w:rsidRPr="00525F36">
              <w:rPr>
                <w:rFonts w:cstheme="minorHAnsi"/>
              </w:rPr>
              <w:lastRenderedPageBreak/>
              <w:t xml:space="preserve">FA22 EOT (includes </w:t>
            </w:r>
            <w:proofErr w:type="spellStart"/>
            <w:r w:rsidRPr="00525F36">
              <w:rPr>
                <w:rFonts w:cstheme="minorHAnsi"/>
              </w:rPr>
              <w:t>Ws</w:t>
            </w:r>
            <w:proofErr w:type="spellEnd"/>
            <w:r w:rsidRPr="00525F36">
              <w:rPr>
                <w:rFonts w:cstheme="minorHAnsi"/>
              </w:rPr>
              <w:t>) = 100</w:t>
            </w:r>
          </w:p>
          <w:p w14:paraId="09F8D821" w14:textId="77777777" w:rsidR="003231D8" w:rsidRPr="00525F36" w:rsidRDefault="003231D8" w:rsidP="003231D8">
            <w:pPr>
              <w:rPr>
                <w:rFonts w:cstheme="minorHAnsi"/>
              </w:rPr>
            </w:pPr>
            <w:r w:rsidRPr="00525F36">
              <w:rPr>
                <w:rFonts w:cstheme="minorHAnsi"/>
              </w:rPr>
              <w:t xml:space="preserve">SP22 EOT (includes </w:t>
            </w:r>
            <w:proofErr w:type="spellStart"/>
            <w:r w:rsidRPr="00525F36">
              <w:rPr>
                <w:rFonts w:cstheme="minorHAnsi"/>
              </w:rPr>
              <w:t>Ws</w:t>
            </w:r>
            <w:proofErr w:type="spellEnd"/>
            <w:r w:rsidRPr="00525F36">
              <w:rPr>
                <w:rFonts w:cstheme="minorHAnsi"/>
              </w:rPr>
              <w:t>) = 99</w:t>
            </w:r>
          </w:p>
          <w:p w14:paraId="2A881EAA" w14:textId="77777777" w:rsidR="003231D8" w:rsidRPr="00525F36" w:rsidRDefault="003231D8" w:rsidP="003231D8">
            <w:pPr>
              <w:rPr>
                <w:rFonts w:cstheme="minorHAnsi"/>
              </w:rPr>
            </w:pPr>
            <w:r w:rsidRPr="00525F36">
              <w:rPr>
                <w:rFonts w:cstheme="minorHAnsi"/>
              </w:rPr>
              <w:t xml:space="preserve">FA21 EOT (includes </w:t>
            </w:r>
            <w:proofErr w:type="spellStart"/>
            <w:r w:rsidRPr="00525F36">
              <w:rPr>
                <w:rFonts w:cstheme="minorHAnsi"/>
              </w:rPr>
              <w:t>Ws</w:t>
            </w:r>
            <w:proofErr w:type="spellEnd"/>
            <w:r w:rsidRPr="00525F36">
              <w:rPr>
                <w:rFonts w:cstheme="minorHAnsi"/>
              </w:rPr>
              <w:t>) = 95</w:t>
            </w:r>
          </w:p>
          <w:p w14:paraId="430D2DD5" w14:textId="77777777" w:rsidR="003231D8" w:rsidRPr="00525F36" w:rsidRDefault="003231D8" w:rsidP="003231D8">
            <w:pPr>
              <w:rPr>
                <w:rFonts w:cstheme="minorHAnsi"/>
              </w:rPr>
            </w:pPr>
            <w:r w:rsidRPr="00525F36">
              <w:rPr>
                <w:rFonts w:cstheme="minorHAnsi"/>
              </w:rPr>
              <w:t xml:space="preserve">SP21 EOT (includes </w:t>
            </w:r>
            <w:proofErr w:type="spellStart"/>
            <w:r w:rsidRPr="00525F36">
              <w:rPr>
                <w:rFonts w:cstheme="minorHAnsi"/>
              </w:rPr>
              <w:t>Ws</w:t>
            </w:r>
            <w:proofErr w:type="spellEnd"/>
            <w:r w:rsidRPr="00525F36">
              <w:rPr>
                <w:rFonts w:cstheme="minorHAnsi"/>
              </w:rPr>
              <w:t>) = 80</w:t>
            </w:r>
          </w:p>
          <w:p w14:paraId="70E1C04C" w14:textId="6BA4288E" w:rsidR="003231D8" w:rsidRPr="00525F36" w:rsidRDefault="003231D8" w:rsidP="003231D8">
            <w:pPr>
              <w:contextualSpacing/>
              <w:rPr>
                <w:rFonts w:cstheme="minorHAnsi"/>
              </w:rPr>
            </w:pPr>
          </w:p>
        </w:tc>
      </w:tr>
      <w:tr w:rsidR="003231D8" w:rsidRPr="00224777" w14:paraId="2B512DC9" w14:textId="77777777" w:rsidTr="00EB22FB">
        <w:tc>
          <w:tcPr>
            <w:tcW w:w="1082" w:type="dxa"/>
          </w:tcPr>
          <w:p w14:paraId="1B6C6EE6" w14:textId="77777777" w:rsidR="003231D8" w:rsidRPr="00525F36" w:rsidRDefault="003231D8" w:rsidP="003231D8">
            <w:pPr>
              <w:contextualSpacing/>
              <w:rPr>
                <w:rFonts w:cstheme="minorHAnsi"/>
              </w:rPr>
            </w:pPr>
            <w:r w:rsidRPr="00525F36">
              <w:rPr>
                <w:rFonts w:cstheme="minorHAnsi"/>
              </w:rPr>
              <w:lastRenderedPageBreak/>
              <w:t>21</w:t>
            </w:r>
          </w:p>
        </w:tc>
        <w:tc>
          <w:tcPr>
            <w:tcW w:w="1350" w:type="dxa"/>
          </w:tcPr>
          <w:p w14:paraId="29E72F58" w14:textId="3288772A" w:rsidR="003231D8" w:rsidRPr="00525F36" w:rsidRDefault="003231D8" w:rsidP="003231D8">
            <w:pPr>
              <w:contextualSpacing/>
              <w:rPr>
                <w:rFonts w:cstheme="minorHAnsi"/>
              </w:rPr>
            </w:pPr>
            <w:r w:rsidRPr="00525F36">
              <w:rPr>
                <w:rFonts w:cstheme="minorHAnsi"/>
              </w:rPr>
              <w:t>9.8</w:t>
            </w:r>
          </w:p>
        </w:tc>
        <w:tc>
          <w:tcPr>
            <w:tcW w:w="1080" w:type="dxa"/>
          </w:tcPr>
          <w:p w14:paraId="251008E1" w14:textId="385044AD" w:rsidR="003231D8" w:rsidRPr="00525F36" w:rsidRDefault="003231D8" w:rsidP="003231D8">
            <w:pPr>
              <w:contextualSpacing/>
              <w:rPr>
                <w:rFonts w:cstheme="minorHAnsi"/>
              </w:rPr>
            </w:pPr>
            <w:r w:rsidRPr="00525F36">
              <w:rPr>
                <w:rFonts w:cstheme="minorHAnsi"/>
              </w:rPr>
              <w:t>42</w:t>
            </w:r>
          </w:p>
        </w:tc>
        <w:tc>
          <w:tcPr>
            <w:tcW w:w="3330" w:type="dxa"/>
            <w:tcMar>
              <w:top w:w="43" w:type="dxa"/>
              <w:left w:w="115" w:type="dxa"/>
              <w:bottom w:w="43" w:type="dxa"/>
              <w:right w:w="115" w:type="dxa"/>
            </w:tcMar>
          </w:tcPr>
          <w:p w14:paraId="7A676015" w14:textId="77777777" w:rsidR="003231D8" w:rsidRPr="00525F36" w:rsidRDefault="003231D8" w:rsidP="003231D8">
            <w:pPr>
              <w:ind w:left="0" w:firstLine="0"/>
              <w:rPr>
                <w:rFonts w:eastAsia="Times New Roman" w:cstheme="minorHAnsi"/>
              </w:rPr>
            </w:pPr>
            <w:r w:rsidRPr="00525F36">
              <w:rPr>
                <w:rFonts w:eastAsia="Times New Roman" w:cstheme="minorHAnsi"/>
              </w:rPr>
              <w:t>Can you please provide the number of students currently attending class at the Schweitzer CTEC that are on a meal plan?</w:t>
            </w:r>
          </w:p>
          <w:p w14:paraId="73316545" w14:textId="77777777" w:rsidR="003231D8" w:rsidRPr="00525F36" w:rsidRDefault="003231D8" w:rsidP="003231D8">
            <w:pPr>
              <w:contextualSpacing/>
              <w:rPr>
                <w:rFonts w:eastAsia="Arial Unicode MS" w:cstheme="minorHAnsi"/>
              </w:rPr>
            </w:pPr>
          </w:p>
        </w:tc>
        <w:tc>
          <w:tcPr>
            <w:tcW w:w="3420" w:type="dxa"/>
            <w:tcMar>
              <w:top w:w="43" w:type="dxa"/>
              <w:left w:w="115" w:type="dxa"/>
              <w:bottom w:w="43" w:type="dxa"/>
              <w:right w:w="115" w:type="dxa"/>
            </w:tcMar>
          </w:tcPr>
          <w:p w14:paraId="4906F77C" w14:textId="7B0D0B03" w:rsidR="003231D8" w:rsidRPr="00525F36" w:rsidRDefault="003231D8" w:rsidP="003231D8">
            <w:pPr>
              <w:contextualSpacing/>
              <w:rPr>
                <w:rFonts w:cstheme="minorHAnsi"/>
              </w:rPr>
            </w:pPr>
            <w:r w:rsidRPr="00525F36">
              <w:rPr>
                <w:rFonts w:cstheme="minorHAnsi"/>
              </w:rPr>
              <w:t>Meal Plans average 15-20 per year of students living on campus who are at the CTE Center.</w:t>
            </w:r>
          </w:p>
        </w:tc>
      </w:tr>
      <w:tr w:rsidR="003231D8" w:rsidRPr="00224777" w14:paraId="7FF17763" w14:textId="77777777" w:rsidTr="00EB22FB">
        <w:tc>
          <w:tcPr>
            <w:tcW w:w="1082" w:type="dxa"/>
          </w:tcPr>
          <w:p w14:paraId="64563469" w14:textId="6C57B5F6" w:rsidR="003231D8" w:rsidRPr="00525F36" w:rsidRDefault="003231D8" w:rsidP="003231D8">
            <w:pPr>
              <w:contextualSpacing/>
              <w:rPr>
                <w:rFonts w:cstheme="minorHAnsi"/>
              </w:rPr>
            </w:pPr>
            <w:r w:rsidRPr="00525F36">
              <w:rPr>
                <w:rFonts w:cstheme="minorHAnsi"/>
              </w:rPr>
              <w:t>22</w:t>
            </w:r>
          </w:p>
        </w:tc>
        <w:tc>
          <w:tcPr>
            <w:tcW w:w="1350" w:type="dxa"/>
          </w:tcPr>
          <w:p w14:paraId="5A25896B" w14:textId="71141449" w:rsidR="003231D8" w:rsidRPr="00525F36" w:rsidRDefault="003231D8" w:rsidP="003231D8">
            <w:pPr>
              <w:contextualSpacing/>
              <w:rPr>
                <w:rFonts w:cstheme="minorHAnsi"/>
              </w:rPr>
            </w:pPr>
            <w:r w:rsidRPr="00525F36">
              <w:rPr>
                <w:rFonts w:eastAsia="Arial Unicode MS" w:cstheme="minorHAnsi"/>
              </w:rPr>
              <w:t>1.4</w:t>
            </w:r>
          </w:p>
        </w:tc>
        <w:tc>
          <w:tcPr>
            <w:tcW w:w="1080" w:type="dxa"/>
          </w:tcPr>
          <w:p w14:paraId="6D15AF93" w14:textId="2A5B2AE8" w:rsidR="003231D8" w:rsidRPr="00525F36" w:rsidRDefault="003231D8" w:rsidP="003231D8">
            <w:pPr>
              <w:contextualSpacing/>
              <w:rPr>
                <w:rFonts w:cstheme="minorHAnsi"/>
              </w:rPr>
            </w:pPr>
            <w:r w:rsidRPr="00525F36">
              <w:rPr>
                <w:rFonts w:cstheme="minorHAnsi"/>
              </w:rPr>
              <w:t>4</w:t>
            </w:r>
          </w:p>
        </w:tc>
        <w:tc>
          <w:tcPr>
            <w:tcW w:w="3330" w:type="dxa"/>
            <w:tcMar>
              <w:top w:w="43" w:type="dxa"/>
              <w:left w:w="115" w:type="dxa"/>
              <w:bottom w:w="43" w:type="dxa"/>
              <w:right w:w="115" w:type="dxa"/>
            </w:tcMar>
          </w:tcPr>
          <w:p w14:paraId="73FD9535" w14:textId="0689DFD3" w:rsidR="003231D8" w:rsidRPr="00525F36" w:rsidRDefault="003231D8" w:rsidP="003231D8">
            <w:pPr>
              <w:contextualSpacing/>
              <w:rPr>
                <w:rFonts w:eastAsia="Arial Unicode MS" w:cstheme="minorHAnsi"/>
              </w:rPr>
            </w:pPr>
            <w:r w:rsidRPr="00525F36">
              <w:rPr>
                <w:rFonts w:eastAsia="Arial Unicode MS" w:cstheme="minorHAnsi"/>
              </w:rPr>
              <w:t>Are summer conference sales included in the catering sales dollars provided in Section 1.4?</w:t>
            </w:r>
          </w:p>
        </w:tc>
        <w:tc>
          <w:tcPr>
            <w:tcW w:w="3420" w:type="dxa"/>
            <w:tcMar>
              <w:top w:w="43" w:type="dxa"/>
              <w:left w:w="115" w:type="dxa"/>
              <w:bottom w:w="43" w:type="dxa"/>
              <w:right w:w="115" w:type="dxa"/>
            </w:tcMar>
          </w:tcPr>
          <w:p w14:paraId="6252075D" w14:textId="65F0D37A" w:rsidR="003231D8" w:rsidRPr="00525F36" w:rsidRDefault="003231D8" w:rsidP="003231D8">
            <w:pPr>
              <w:contextualSpacing/>
              <w:rPr>
                <w:rFonts w:eastAsia="Arial Unicode MS" w:cstheme="minorHAnsi"/>
              </w:rPr>
            </w:pPr>
            <w:r w:rsidRPr="00525F36">
              <w:rPr>
                <w:rFonts w:eastAsia="Arial Unicode MS" w:cstheme="minorHAnsi"/>
              </w:rPr>
              <w:t>Yes.</w:t>
            </w:r>
          </w:p>
        </w:tc>
      </w:tr>
      <w:tr w:rsidR="003231D8" w:rsidRPr="00224777" w14:paraId="5C70928E" w14:textId="77777777" w:rsidTr="00EB22FB">
        <w:tc>
          <w:tcPr>
            <w:tcW w:w="1082" w:type="dxa"/>
          </w:tcPr>
          <w:p w14:paraId="6D7E13CA" w14:textId="55E16BDB" w:rsidR="003231D8" w:rsidRPr="00525F36" w:rsidRDefault="003231D8" w:rsidP="003231D8">
            <w:pPr>
              <w:contextualSpacing/>
              <w:rPr>
                <w:rFonts w:cstheme="minorHAnsi"/>
              </w:rPr>
            </w:pPr>
            <w:r w:rsidRPr="00525F36">
              <w:rPr>
                <w:rFonts w:cstheme="minorHAnsi"/>
              </w:rPr>
              <w:t>23</w:t>
            </w:r>
          </w:p>
        </w:tc>
        <w:tc>
          <w:tcPr>
            <w:tcW w:w="1350" w:type="dxa"/>
          </w:tcPr>
          <w:p w14:paraId="18CA0BEB" w14:textId="4E529378" w:rsidR="003231D8" w:rsidRPr="00525F36" w:rsidRDefault="003231D8" w:rsidP="003231D8">
            <w:pPr>
              <w:contextualSpacing/>
              <w:rPr>
                <w:rFonts w:cstheme="minorHAnsi"/>
              </w:rPr>
            </w:pPr>
            <w:r w:rsidRPr="00525F36">
              <w:rPr>
                <w:rFonts w:cstheme="minorHAnsi"/>
              </w:rPr>
              <w:t>1.4</w:t>
            </w:r>
          </w:p>
        </w:tc>
        <w:tc>
          <w:tcPr>
            <w:tcW w:w="1080" w:type="dxa"/>
          </w:tcPr>
          <w:p w14:paraId="1A3800A1" w14:textId="50F04367" w:rsidR="003231D8" w:rsidRPr="00525F36" w:rsidRDefault="003231D8" w:rsidP="003231D8">
            <w:pPr>
              <w:contextualSpacing/>
              <w:rPr>
                <w:rFonts w:cstheme="minorHAnsi"/>
              </w:rPr>
            </w:pPr>
            <w:r w:rsidRPr="00525F36">
              <w:rPr>
                <w:rFonts w:cstheme="minorHAnsi"/>
              </w:rPr>
              <w:t>4</w:t>
            </w:r>
          </w:p>
        </w:tc>
        <w:tc>
          <w:tcPr>
            <w:tcW w:w="3330" w:type="dxa"/>
            <w:tcMar>
              <w:top w:w="43" w:type="dxa"/>
              <w:left w:w="115" w:type="dxa"/>
              <w:bottom w:w="43" w:type="dxa"/>
              <w:right w:w="115" w:type="dxa"/>
            </w:tcMar>
          </w:tcPr>
          <w:p w14:paraId="717CD430" w14:textId="2C5693F8" w:rsidR="003231D8" w:rsidRPr="00525F36" w:rsidRDefault="003231D8" w:rsidP="003231D8">
            <w:pPr>
              <w:contextualSpacing/>
              <w:rPr>
                <w:rFonts w:eastAsia="Arial Unicode MS" w:cstheme="minorHAnsi"/>
              </w:rPr>
            </w:pPr>
            <w:r w:rsidRPr="00525F36">
              <w:rPr>
                <w:rFonts w:cstheme="minorHAnsi"/>
              </w:rPr>
              <w:t>Do the total/approximate overall sales/revenue figures for FY19, FY18, FY17, and FY16 include catering?</w:t>
            </w:r>
          </w:p>
        </w:tc>
        <w:tc>
          <w:tcPr>
            <w:tcW w:w="3420" w:type="dxa"/>
            <w:tcMar>
              <w:top w:w="43" w:type="dxa"/>
              <w:left w:w="115" w:type="dxa"/>
              <w:bottom w:w="43" w:type="dxa"/>
              <w:right w:w="115" w:type="dxa"/>
            </w:tcMar>
          </w:tcPr>
          <w:p w14:paraId="5CE51C03" w14:textId="2C1C0770" w:rsidR="003231D8" w:rsidRPr="00525F36" w:rsidRDefault="003231D8" w:rsidP="003231D8">
            <w:pPr>
              <w:contextualSpacing/>
              <w:rPr>
                <w:rFonts w:cstheme="minorHAnsi"/>
                <w:highlight w:val="cyan"/>
              </w:rPr>
            </w:pPr>
            <w:r w:rsidRPr="00525F36">
              <w:rPr>
                <w:rFonts w:eastAsia="Arial Unicode MS" w:cstheme="minorHAnsi"/>
              </w:rPr>
              <w:t>Yes</w:t>
            </w:r>
          </w:p>
        </w:tc>
      </w:tr>
      <w:tr w:rsidR="003231D8" w:rsidRPr="00224777" w14:paraId="2CCB2C69" w14:textId="77777777" w:rsidTr="00EB22FB">
        <w:tc>
          <w:tcPr>
            <w:tcW w:w="1082" w:type="dxa"/>
          </w:tcPr>
          <w:p w14:paraId="6CD43B65" w14:textId="1DCD3DFA" w:rsidR="003231D8" w:rsidRPr="00525F36" w:rsidRDefault="003231D8" w:rsidP="003231D8">
            <w:pPr>
              <w:contextualSpacing/>
              <w:rPr>
                <w:rFonts w:cstheme="minorHAnsi"/>
              </w:rPr>
            </w:pPr>
            <w:r w:rsidRPr="00525F36">
              <w:rPr>
                <w:rFonts w:cstheme="minorHAnsi"/>
              </w:rPr>
              <w:t>24</w:t>
            </w:r>
          </w:p>
        </w:tc>
        <w:tc>
          <w:tcPr>
            <w:tcW w:w="1350" w:type="dxa"/>
          </w:tcPr>
          <w:p w14:paraId="24F770DA" w14:textId="504B44A0" w:rsidR="003231D8" w:rsidRPr="00525F36" w:rsidRDefault="003231D8" w:rsidP="003231D8">
            <w:pPr>
              <w:contextualSpacing/>
              <w:rPr>
                <w:rFonts w:cstheme="minorHAnsi"/>
              </w:rPr>
            </w:pPr>
            <w:r w:rsidRPr="00525F36">
              <w:rPr>
                <w:rFonts w:cstheme="minorHAnsi"/>
              </w:rPr>
              <w:t>8.1.3</w:t>
            </w:r>
          </w:p>
        </w:tc>
        <w:tc>
          <w:tcPr>
            <w:tcW w:w="1080" w:type="dxa"/>
          </w:tcPr>
          <w:p w14:paraId="43B1290C" w14:textId="72948BA2" w:rsidR="003231D8" w:rsidRPr="00525F36" w:rsidRDefault="003231D8" w:rsidP="003231D8">
            <w:pPr>
              <w:contextualSpacing/>
              <w:rPr>
                <w:rFonts w:cstheme="minorHAnsi"/>
              </w:rPr>
            </w:pPr>
            <w:r w:rsidRPr="00525F36">
              <w:rPr>
                <w:rFonts w:cstheme="minorHAnsi"/>
              </w:rPr>
              <w:t>21</w:t>
            </w:r>
          </w:p>
        </w:tc>
        <w:tc>
          <w:tcPr>
            <w:tcW w:w="3330" w:type="dxa"/>
            <w:tcMar>
              <w:top w:w="43" w:type="dxa"/>
              <w:left w:w="115" w:type="dxa"/>
              <w:bottom w:w="43" w:type="dxa"/>
              <w:right w:w="115" w:type="dxa"/>
            </w:tcMar>
          </w:tcPr>
          <w:p w14:paraId="7E8080A1" w14:textId="47BDBA11" w:rsidR="003231D8" w:rsidRPr="00525F36" w:rsidRDefault="003231D8" w:rsidP="003231D8">
            <w:pPr>
              <w:contextualSpacing/>
              <w:rPr>
                <w:rFonts w:eastAsia="Arial Unicode MS" w:cstheme="minorHAnsi"/>
              </w:rPr>
            </w:pPr>
            <w:r w:rsidRPr="00525F36">
              <w:rPr>
                <w:rFonts w:eastAsia="Arial Unicode MS" w:cstheme="minorHAnsi"/>
              </w:rPr>
              <w:t>How many students are currently employed by the dining program?</w:t>
            </w:r>
          </w:p>
        </w:tc>
        <w:tc>
          <w:tcPr>
            <w:tcW w:w="3420" w:type="dxa"/>
            <w:tcMar>
              <w:top w:w="43" w:type="dxa"/>
              <w:left w:w="115" w:type="dxa"/>
              <w:bottom w:w="43" w:type="dxa"/>
              <w:right w:w="115" w:type="dxa"/>
            </w:tcMar>
          </w:tcPr>
          <w:p w14:paraId="22D3A770" w14:textId="008C5E48" w:rsidR="003231D8" w:rsidRPr="00525F36" w:rsidRDefault="003231D8" w:rsidP="003231D8">
            <w:pPr>
              <w:contextualSpacing/>
              <w:rPr>
                <w:rFonts w:cstheme="minorHAnsi"/>
              </w:rPr>
            </w:pPr>
            <w:r w:rsidRPr="00525F36">
              <w:rPr>
                <w:rFonts w:cstheme="minorHAnsi"/>
              </w:rPr>
              <w:t>12</w:t>
            </w:r>
          </w:p>
        </w:tc>
      </w:tr>
      <w:tr w:rsidR="003231D8" w:rsidRPr="00224777" w14:paraId="72012963" w14:textId="77777777" w:rsidTr="00EB22FB">
        <w:tc>
          <w:tcPr>
            <w:tcW w:w="1082" w:type="dxa"/>
          </w:tcPr>
          <w:p w14:paraId="7A00BB74" w14:textId="7EEF2B5F" w:rsidR="003231D8" w:rsidRPr="00525F36" w:rsidRDefault="003231D8" w:rsidP="003231D8">
            <w:pPr>
              <w:contextualSpacing/>
              <w:rPr>
                <w:rFonts w:cstheme="minorHAnsi"/>
              </w:rPr>
            </w:pPr>
            <w:r w:rsidRPr="00525F36">
              <w:rPr>
                <w:rFonts w:cstheme="minorHAnsi"/>
              </w:rPr>
              <w:t>25</w:t>
            </w:r>
          </w:p>
        </w:tc>
        <w:tc>
          <w:tcPr>
            <w:tcW w:w="1350" w:type="dxa"/>
          </w:tcPr>
          <w:p w14:paraId="09244D60" w14:textId="6380153B" w:rsidR="003231D8" w:rsidRPr="00525F36" w:rsidRDefault="003231D8" w:rsidP="003231D8">
            <w:pPr>
              <w:contextualSpacing/>
              <w:rPr>
                <w:rFonts w:cstheme="minorHAnsi"/>
              </w:rPr>
            </w:pPr>
            <w:r w:rsidRPr="00525F36">
              <w:rPr>
                <w:rFonts w:cstheme="minorHAnsi"/>
              </w:rPr>
              <w:t>9.2.1</w:t>
            </w:r>
          </w:p>
        </w:tc>
        <w:tc>
          <w:tcPr>
            <w:tcW w:w="1080" w:type="dxa"/>
          </w:tcPr>
          <w:p w14:paraId="50B915A5" w14:textId="43BB5352" w:rsidR="003231D8" w:rsidRPr="00525F36" w:rsidRDefault="003231D8" w:rsidP="003231D8">
            <w:pPr>
              <w:contextualSpacing/>
              <w:rPr>
                <w:rFonts w:cstheme="minorHAnsi"/>
              </w:rPr>
            </w:pPr>
            <w:r w:rsidRPr="00525F36">
              <w:rPr>
                <w:rFonts w:cstheme="minorHAnsi"/>
              </w:rPr>
              <w:t>29</w:t>
            </w:r>
          </w:p>
        </w:tc>
        <w:tc>
          <w:tcPr>
            <w:tcW w:w="3330" w:type="dxa"/>
            <w:tcMar>
              <w:top w:w="43" w:type="dxa"/>
              <w:left w:w="115" w:type="dxa"/>
              <w:bottom w:w="43" w:type="dxa"/>
              <w:right w:w="115" w:type="dxa"/>
            </w:tcMar>
          </w:tcPr>
          <w:p w14:paraId="67803680" w14:textId="0478574C" w:rsidR="003231D8" w:rsidRPr="00525F36" w:rsidRDefault="003231D8" w:rsidP="003231D8">
            <w:pPr>
              <w:contextualSpacing/>
              <w:rPr>
                <w:rFonts w:eastAsia="Arial Unicode MS" w:cstheme="minorHAnsi"/>
              </w:rPr>
            </w:pPr>
            <w:r w:rsidRPr="00525F36">
              <w:rPr>
                <w:rFonts w:eastAsia="Arial Unicode MS" w:cstheme="minorHAnsi"/>
              </w:rPr>
              <w:t>How many board days should we assume for the Fall semester?  How many should we assume for the Spring?</w:t>
            </w:r>
          </w:p>
        </w:tc>
        <w:tc>
          <w:tcPr>
            <w:tcW w:w="3420" w:type="dxa"/>
            <w:tcMar>
              <w:top w:w="43" w:type="dxa"/>
              <w:left w:w="115" w:type="dxa"/>
              <w:bottom w:w="43" w:type="dxa"/>
              <w:right w:w="115" w:type="dxa"/>
            </w:tcMar>
          </w:tcPr>
          <w:p w14:paraId="77799DD9" w14:textId="77777777" w:rsidR="003231D8" w:rsidRPr="00525F36" w:rsidRDefault="003231D8" w:rsidP="003231D8">
            <w:pPr>
              <w:ind w:left="0" w:firstLine="0"/>
              <w:contextualSpacing/>
              <w:rPr>
                <w:rFonts w:cstheme="minorHAnsi"/>
              </w:rPr>
            </w:pPr>
            <w:r w:rsidRPr="00525F36">
              <w:rPr>
                <w:rFonts w:cstheme="minorHAnsi"/>
              </w:rPr>
              <w:t>Fall 112</w:t>
            </w:r>
          </w:p>
          <w:p w14:paraId="3CB7CB5B" w14:textId="0FA9784F" w:rsidR="003231D8" w:rsidRPr="00525F36" w:rsidRDefault="003231D8" w:rsidP="003231D8">
            <w:pPr>
              <w:contextualSpacing/>
              <w:rPr>
                <w:rFonts w:cstheme="minorHAnsi"/>
              </w:rPr>
            </w:pPr>
            <w:r w:rsidRPr="00525F36">
              <w:rPr>
                <w:rFonts w:cstheme="minorHAnsi"/>
              </w:rPr>
              <w:t>Spring 111</w:t>
            </w:r>
          </w:p>
        </w:tc>
      </w:tr>
      <w:tr w:rsidR="003231D8" w:rsidRPr="00224777" w14:paraId="38BB9A13" w14:textId="77777777" w:rsidTr="00EB22FB">
        <w:tc>
          <w:tcPr>
            <w:tcW w:w="1082" w:type="dxa"/>
          </w:tcPr>
          <w:p w14:paraId="6E0693DF" w14:textId="0A817892" w:rsidR="003231D8" w:rsidRPr="00525F36" w:rsidRDefault="003231D8" w:rsidP="003231D8">
            <w:pPr>
              <w:contextualSpacing/>
              <w:rPr>
                <w:rFonts w:cstheme="minorHAnsi"/>
              </w:rPr>
            </w:pPr>
            <w:r w:rsidRPr="00525F36">
              <w:rPr>
                <w:rFonts w:cstheme="minorHAnsi"/>
              </w:rPr>
              <w:t>26</w:t>
            </w:r>
          </w:p>
        </w:tc>
        <w:tc>
          <w:tcPr>
            <w:tcW w:w="1350" w:type="dxa"/>
          </w:tcPr>
          <w:p w14:paraId="0D63C674" w14:textId="46FAE9CE" w:rsidR="003231D8" w:rsidRPr="00525F36" w:rsidRDefault="003231D8" w:rsidP="003231D8">
            <w:pPr>
              <w:contextualSpacing/>
              <w:rPr>
                <w:rFonts w:cstheme="minorHAnsi"/>
              </w:rPr>
            </w:pPr>
            <w:r w:rsidRPr="00525F36">
              <w:rPr>
                <w:rFonts w:cstheme="minorHAnsi"/>
              </w:rPr>
              <w:t>9.11.4</w:t>
            </w:r>
          </w:p>
        </w:tc>
        <w:tc>
          <w:tcPr>
            <w:tcW w:w="1080" w:type="dxa"/>
          </w:tcPr>
          <w:p w14:paraId="47C10E1B" w14:textId="22E86B04" w:rsidR="003231D8" w:rsidRPr="00525F36" w:rsidRDefault="003231D8" w:rsidP="003231D8">
            <w:pPr>
              <w:contextualSpacing/>
              <w:rPr>
                <w:rFonts w:cstheme="minorHAnsi"/>
              </w:rPr>
            </w:pPr>
            <w:r w:rsidRPr="00525F36">
              <w:rPr>
                <w:rFonts w:cstheme="minorHAnsi"/>
              </w:rPr>
              <w:t>44</w:t>
            </w:r>
          </w:p>
        </w:tc>
        <w:tc>
          <w:tcPr>
            <w:tcW w:w="3330" w:type="dxa"/>
            <w:tcMar>
              <w:top w:w="43" w:type="dxa"/>
              <w:left w:w="115" w:type="dxa"/>
              <w:bottom w:w="43" w:type="dxa"/>
              <w:right w:w="115" w:type="dxa"/>
            </w:tcMar>
          </w:tcPr>
          <w:p w14:paraId="544703F7" w14:textId="495E3080" w:rsidR="003231D8" w:rsidRPr="00525F36" w:rsidRDefault="003231D8" w:rsidP="003231D8">
            <w:pPr>
              <w:contextualSpacing/>
              <w:rPr>
                <w:rFonts w:eastAsia="Arial Unicode MS" w:cstheme="minorHAnsi"/>
              </w:rPr>
            </w:pPr>
            <w:r w:rsidRPr="00525F36">
              <w:rPr>
                <w:rFonts w:eastAsia="Arial Unicode MS" w:cstheme="minorHAnsi"/>
              </w:rPr>
              <w:t>Would you please share the current value of the Annual Financial Enhancement Fund and the Annual Maintenance Fund?</w:t>
            </w:r>
          </w:p>
        </w:tc>
        <w:tc>
          <w:tcPr>
            <w:tcW w:w="3420" w:type="dxa"/>
            <w:tcMar>
              <w:top w:w="43" w:type="dxa"/>
              <w:left w:w="115" w:type="dxa"/>
              <w:bottom w:w="43" w:type="dxa"/>
              <w:right w:w="115" w:type="dxa"/>
            </w:tcMar>
          </w:tcPr>
          <w:p w14:paraId="436FF29F" w14:textId="60187B22" w:rsidR="003231D8" w:rsidRPr="00525F36" w:rsidRDefault="003231D8" w:rsidP="003231D8">
            <w:pPr>
              <w:contextualSpacing/>
              <w:rPr>
                <w:rFonts w:cstheme="minorHAnsi"/>
              </w:rPr>
            </w:pPr>
            <w:r w:rsidRPr="00525F36">
              <w:rPr>
                <w:rFonts w:cstheme="minorHAnsi"/>
              </w:rPr>
              <w:t>This information is considered proprietary</w:t>
            </w:r>
            <w:proofErr w:type="gramStart"/>
            <w:r w:rsidRPr="00525F36">
              <w:rPr>
                <w:rFonts w:cstheme="minorHAnsi"/>
              </w:rPr>
              <w:t xml:space="preserve">. </w:t>
            </w:r>
            <w:proofErr w:type="gramEnd"/>
          </w:p>
        </w:tc>
      </w:tr>
      <w:tr w:rsidR="003231D8" w:rsidRPr="00224777" w14:paraId="6AD1944E" w14:textId="77777777" w:rsidTr="00EB22FB">
        <w:tc>
          <w:tcPr>
            <w:tcW w:w="1082" w:type="dxa"/>
          </w:tcPr>
          <w:p w14:paraId="2ECB418A" w14:textId="7FBCED8A" w:rsidR="003231D8" w:rsidRPr="00525F36" w:rsidRDefault="003231D8" w:rsidP="003231D8">
            <w:pPr>
              <w:contextualSpacing/>
              <w:rPr>
                <w:rFonts w:cstheme="minorHAnsi"/>
              </w:rPr>
            </w:pPr>
            <w:r w:rsidRPr="00525F36">
              <w:rPr>
                <w:rFonts w:cstheme="minorHAnsi"/>
              </w:rPr>
              <w:t>27</w:t>
            </w:r>
          </w:p>
        </w:tc>
        <w:tc>
          <w:tcPr>
            <w:tcW w:w="1350" w:type="dxa"/>
          </w:tcPr>
          <w:p w14:paraId="469E1F5A" w14:textId="2A8CFC13" w:rsidR="003231D8" w:rsidRPr="00525F36" w:rsidRDefault="003231D8" w:rsidP="003231D8">
            <w:pPr>
              <w:contextualSpacing/>
              <w:rPr>
                <w:rFonts w:cstheme="minorHAnsi"/>
              </w:rPr>
            </w:pPr>
            <w:r w:rsidRPr="00525F36">
              <w:rPr>
                <w:rFonts w:cstheme="minorHAnsi"/>
              </w:rPr>
              <w:t>Appendix A</w:t>
            </w:r>
          </w:p>
        </w:tc>
        <w:tc>
          <w:tcPr>
            <w:tcW w:w="1080" w:type="dxa"/>
          </w:tcPr>
          <w:p w14:paraId="3B259FD4" w14:textId="7DAF239D" w:rsidR="003231D8" w:rsidRPr="00525F36" w:rsidRDefault="003231D8" w:rsidP="003231D8">
            <w:pPr>
              <w:contextualSpacing/>
              <w:rPr>
                <w:rFonts w:cstheme="minorHAnsi"/>
              </w:rPr>
            </w:pPr>
            <w:r w:rsidRPr="00525F36">
              <w:rPr>
                <w:rFonts w:cstheme="minorHAnsi"/>
              </w:rPr>
              <w:t>70</w:t>
            </w:r>
          </w:p>
        </w:tc>
        <w:tc>
          <w:tcPr>
            <w:tcW w:w="3330" w:type="dxa"/>
            <w:tcMar>
              <w:top w:w="43" w:type="dxa"/>
              <w:left w:w="115" w:type="dxa"/>
              <w:bottom w:w="43" w:type="dxa"/>
              <w:right w:w="115" w:type="dxa"/>
            </w:tcMar>
          </w:tcPr>
          <w:p w14:paraId="2D716394" w14:textId="42F63F83" w:rsidR="003231D8" w:rsidRPr="00525F36" w:rsidRDefault="003231D8" w:rsidP="003231D8">
            <w:pPr>
              <w:contextualSpacing/>
              <w:rPr>
                <w:rFonts w:eastAsia="Arial Unicode MS" w:cstheme="minorHAnsi"/>
              </w:rPr>
            </w:pPr>
            <w:r w:rsidRPr="00525F36">
              <w:rPr>
                <w:rFonts w:eastAsia="Arial Unicode MS" w:cstheme="minorHAnsi"/>
              </w:rPr>
              <w:t>What is the cost of parking permits for employees?</w:t>
            </w:r>
          </w:p>
        </w:tc>
        <w:tc>
          <w:tcPr>
            <w:tcW w:w="3420" w:type="dxa"/>
            <w:tcMar>
              <w:top w:w="43" w:type="dxa"/>
              <w:left w:w="115" w:type="dxa"/>
              <w:bottom w:w="43" w:type="dxa"/>
              <w:right w:w="115" w:type="dxa"/>
            </w:tcMar>
          </w:tcPr>
          <w:p w14:paraId="7205FD41" w14:textId="485ACD3D" w:rsidR="003231D8" w:rsidRPr="00525F36" w:rsidRDefault="003231D8" w:rsidP="003231D8">
            <w:pPr>
              <w:contextualSpacing/>
              <w:rPr>
                <w:rFonts w:cstheme="minorHAnsi"/>
              </w:rPr>
            </w:pPr>
            <w:r w:rsidRPr="00525F36">
              <w:rPr>
                <w:rFonts w:cstheme="minorHAnsi"/>
              </w:rPr>
              <w:t>$75</w:t>
            </w:r>
          </w:p>
        </w:tc>
      </w:tr>
      <w:tr w:rsidR="003231D8" w:rsidRPr="00224777" w14:paraId="27A367EB" w14:textId="77777777" w:rsidTr="00EB22FB">
        <w:tc>
          <w:tcPr>
            <w:tcW w:w="1082" w:type="dxa"/>
          </w:tcPr>
          <w:p w14:paraId="156D6000" w14:textId="53365F46" w:rsidR="003231D8" w:rsidRPr="00525F36" w:rsidRDefault="003231D8" w:rsidP="003231D8">
            <w:pPr>
              <w:contextualSpacing/>
              <w:rPr>
                <w:rFonts w:cstheme="minorHAnsi"/>
              </w:rPr>
            </w:pPr>
            <w:r w:rsidRPr="00525F36">
              <w:rPr>
                <w:rFonts w:cstheme="minorHAnsi"/>
              </w:rPr>
              <w:t>28</w:t>
            </w:r>
          </w:p>
        </w:tc>
        <w:tc>
          <w:tcPr>
            <w:tcW w:w="1350" w:type="dxa"/>
          </w:tcPr>
          <w:p w14:paraId="20088A43" w14:textId="284E7BE9" w:rsidR="003231D8" w:rsidRPr="00525F36" w:rsidRDefault="003231D8" w:rsidP="003231D8">
            <w:pPr>
              <w:contextualSpacing/>
              <w:rPr>
                <w:rFonts w:cstheme="minorHAnsi"/>
              </w:rPr>
            </w:pPr>
            <w:r w:rsidRPr="00525F36">
              <w:rPr>
                <w:rFonts w:eastAsia="Arial Unicode MS" w:cstheme="minorHAnsi"/>
              </w:rPr>
              <w:t>Appendix A</w:t>
            </w:r>
          </w:p>
        </w:tc>
        <w:tc>
          <w:tcPr>
            <w:tcW w:w="1080" w:type="dxa"/>
          </w:tcPr>
          <w:p w14:paraId="02ACF0E7" w14:textId="65F46E63" w:rsidR="003231D8" w:rsidRPr="00525F36" w:rsidRDefault="003231D8" w:rsidP="003231D8">
            <w:pPr>
              <w:contextualSpacing/>
              <w:rPr>
                <w:rFonts w:cstheme="minorHAnsi"/>
              </w:rPr>
            </w:pPr>
            <w:r w:rsidRPr="00525F36">
              <w:rPr>
                <w:rFonts w:cstheme="minorHAnsi"/>
              </w:rPr>
              <w:t>70</w:t>
            </w:r>
          </w:p>
        </w:tc>
        <w:tc>
          <w:tcPr>
            <w:tcW w:w="3330" w:type="dxa"/>
            <w:tcMar>
              <w:top w:w="43" w:type="dxa"/>
              <w:left w:w="115" w:type="dxa"/>
              <w:bottom w:w="43" w:type="dxa"/>
              <w:right w:w="115" w:type="dxa"/>
            </w:tcMar>
          </w:tcPr>
          <w:p w14:paraId="3FA2891D" w14:textId="6D3BB683" w:rsidR="003231D8" w:rsidRPr="00525F36" w:rsidRDefault="003231D8" w:rsidP="003231D8">
            <w:pPr>
              <w:contextualSpacing/>
              <w:rPr>
                <w:rFonts w:eastAsia="Arial Unicode MS" w:cstheme="minorHAnsi"/>
              </w:rPr>
            </w:pPr>
            <w:r w:rsidRPr="00525F36">
              <w:rPr>
                <w:rFonts w:eastAsia="Arial Unicode MS" w:cstheme="minorHAnsi"/>
              </w:rPr>
              <w:t>Will the Contractor serve alcohol at any catering events, and if so, what is the cost of a liquor license?</w:t>
            </w:r>
          </w:p>
        </w:tc>
        <w:tc>
          <w:tcPr>
            <w:tcW w:w="3420" w:type="dxa"/>
            <w:tcMar>
              <w:top w:w="43" w:type="dxa"/>
              <w:left w:w="115" w:type="dxa"/>
              <w:bottom w:w="43" w:type="dxa"/>
              <w:right w:w="115" w:type="dxa"/>
            </w:tcMar>
          </w:tcPr>
          <w:p w14:paraId="5972E40B" w14:textId="2D8ABEAD" w:rsidR="003231D8" w:rsidRPr="00525F36" w:rsidRDefault="003231D8" w:rsidP="003231D8">
            <w:pPr>
              <w:contextualSpacing/>
              <w:rPr>
                <w:rFonts w:cstheme="minorHAnsi"/>
              </w:rPr>
            </w:pPr>
            <w:r w:rsidRPr="00525F36">
              <w:rPr>
                <w:rFonts w:cstheme="minorHAnsi"/>
              </w:rPr>
              <w:t>Yes.  Please consult:  https://www.cityoflewiston.org/258/Alcohol-Beverage</w:t>
            </w:r>
          </w:p>
        </w:tc>
      </w:tr>
      <w:tr w:rsidR="003231D8" w:rsidRPr="00224777" w14:paraId="3616B6A1" w14:textId="77777777" w:rsidTr="00EB22FB">
        <w:tc>
          <w:tcPr>
            <w:tcW w:w="1082" w:type="dxa"/>
          </w:tcPr>
          <w:p w14:paraId="13FA862A" w14:textId="60CAF303" w:rsidR="003231D8" w:rsidRPr="00525F36" w:rsidRDefault="003231D8" w:rsidP="003231D8">
            <w:pPr>
              <w:contextualSpacing/>
              <w:rPr>
                <w:rFonts w:cstheme="minorHAnsi"/>
              </w:rPr>
            </w:pPr>
            <w:r w:rsidRPr="00525F36">
              <w:rPr>
                <w:rFonts w:cstheme="minorHAnsi"/>
              </w:rPr>
              <w:t>29</w:t>
            </w:r>
          </w:p>
        </w:tc>
        <w:tc>
          <w:tcPr>
            <w:tcW w:w="1350" w:type="dxa"/>
          </w:tcPr>
          <w:p w14:paraId="0CF9A279" w14:textId="6D1B0F4E" w:rsidR="003231D8" w:rsidRPr="00525F36" w:rsidRDefault="003231D8" w:rsidP="003231D8">
            <w:pPr>
              <w:contextualSpacing/>
              <w:rPr>
                <w:rFonts w:cstheme="minorHAnsi"/>
              </w:rPr>
            </w:pPr>
            <w:r w:rsidRPr="00525F36">
              <w:rPr>
                <w:rFonts w:eastAsia="Arial Unicode MS" w:cstheme="minorHAnsi"/>
              </w:rPr>
              <w:t>General</w:t>
            </w:r>
          </w:p>
        </w:tc>
        <w:tc>
          <w:tcPr>
            <w:tcW w:w="1080" w:type="dxa"/>
          </w:tcPr>
          <w:p w14:paraId="5FDAABAF" w14:textId="77777777" w:rsidR="003231D8" w:rsidRPr="00525F36" w:rsidRDefault="003231D8" w:rsidP="003231D8">
            <w:pPr>
              <w:contextualSpacing/>
              <w:rPr>
                <w:rFonts w:cstheme="minorHAnsi"/>
              </w:rPr>
            </w:pPr>
          </w:p>
        </w:tc>
        <w:tc>
          <w:tcPr>
            <w:tcW w:w="3330" w:type="dxa"/>
            <w:tcMar>
              <w:top w:w="43" w:type="dxa"/>
              <w:left w:w="115" w:type="dxa"/>
              <w:bottom w:w="43" w:type="dxa"/>
              <w:right w:w="115" w:type="dxa"/>
            </w:tcMar>
          </w:tcPr>
          <w:p w14:paraId="62F94D76" w14:textId="422725B6" w:rsidR="003231D8" w:rsidRPr="00525F36" w:rsidRDefault="003231D8" w:rsidP="003231D8">
            <w:pPr>
              <w:contextualSpacing/>
              <w:rPr>
                <w:rFonts w:eastAsia="Arial Unicode MS" w:cstheme="minorHAnsi"/>
              </w:rPr>
            </w:pPr>
            <w:r w:rsidRPr="00525F36">
              <w:rPr>
                <w:rFonts w:eastAsia="Arial Unicode MS" w:cstheme="minorHAnsi"/>
              </w:rPr>
              <w:t>What are the prices of the commuter meal plans:  Warrior Block, Gold Block, and Silver Block?</w:t>
            </w:r>
          </w:p>
        </w:tc>
        <w:tc>
          <w:tcPr>
            <w:tcW w:w="3420" w:type="dxa"/>
            <w:tcMar>
              <w:top w:w="43" w:type="dxa"/>
              <w:left w:w="115" w:type="dxa"/>
              <w:bottom w:w="43" w:type="dxa"/>
              <w:right w:w="115" w:type="dxa"/>
            </w:tcMar>
          </w:tcPr>
          <w:p w14:paraId="02005D4E" w14:textId="77777777" w:rsidR="003231D8" w:rsidRPr="00525F36" w:rsidRDefault="003231D8" w:rsidP="003231D8">
            <w:pPr>
              <w:contextualSpacing/>
              <w:rPr>
                <w:rFonts w:cstheme="minorHAnsi"/>
              </w:rPr>
            </w:pPr>
          </w:p>
          <w:p w14:paraId="59DADCA2" w14:textId="77777777" w:rsidR="003231D8" w:rsidRPr="00525F36" w:rsidRDefault="003231D8" w:rsidP="003231D8">
            <w:pPr>
              <w:pStyle w:val="ListParagraph"/>
              <w:rPr>
                <w:rFonts w:asciiTheme="minorHAnsi" w:eastAsia="Times New Roman" w:hAnsiTheme="minorHAnsi" w:cstheme="minorHAnsi"/>
                <w:sz w:val="22"/>
                <w:szCs w:val="22"/>
              </w:rPr>
            </w:pPr>
            <w:r w:rsidRPr="00525F36">
              <w:rPr>
                <w:rFonts w:asciiTheme="minorHAnsi" w:eastAsia="Times New Roman" w:hAnsiTheme="minorHAnsi" w:cstheme="minorHAnsi"/>
                <w:sz w:val="22"/>
                <w:szCs w:val="22"/>
              </w:rPr>
              <w:t>Warrior Block $380, Gold Block $175, Silver Block $75</w:t>
            </w:r>
          </w:p>
          <w:p w14:paraId="111D8F7F" w14:textId="1DF4F800" w:rsidR="003231D8" w:rsidRPr="00525F36" w:rsidRDefault="003231D8" w:rsidP="003231D8">
            <w:pPr>
              <w:contextualSpacing/>
              <w:rPr>
                <w:rFonts w:cstheme="minorHAnsi"/>
              </w:rPr>
            </w:pPr>
          </w:p>
        </w:tc>
      </w:tr>
      <w:tr w:rsidR="00525F36" w:rsidRPr="00224777" w14:paraId="2D5BD4A5" w14:textId="77777777" w:rsidTr="00EB22FB">
        <w:tc>
          <w:tcPr>
            <w:tcW w:w="1082" w:type="dxa"/>
          </w:tcPr>
          <w:p w14:paraId="172C8D42" w14:textId="1E6EFA48" w:rsidR="00525F36" w:rsidRPr="00525F36" w:rsidRDefault="00525F36" w:rsidP="00525F36">
            <w:pPr>
              <w:contextualSpacing/>
              <w:rPr>
                <w:rFonts w:cstheme="minorHAnsi"/>
              </w:rPr>
            </w:pPr>
            <w:r>
              <w:rPr>
                <w:rFonts w:cstheme="minorHAnsi"/>
              </w:rPr>
              <w:lastRenderedPageBreak/>
              <w:t>30</w:t>
            </w:r>
          </w:p>
        </w:tc>
        <w:tc>
          <w:tcPr>
            <w:tcW w:w="1350" w:type="dxa"/>
          </w:tcPr>
          <w:p w14:paraId="2333DB78" w14:textId="0146C339" w:rsidR="00525F36" w:rsidRPr="00525F36" w:rsidRDefault="00525F36" w:rsidP="00525F36">
            <w:pPr>
              <w:tabs>
                <w:tab w:val="left" w:pos="611"/>
              </w:tabs>
              <w:contextualSpacing/>
              <w:rPr>
                <w:rFonts w:eastAsia="Arial Unicode MS" w:cstheme="minorHAnsi"/>
              </w:rPr>
            </w:pPr>
            <w:r>
              <w:rPr>
                <w:rFonts w:eastAsia="Arial Unicode MS" w:cs="Arial"/>
                <w:sz w:val="20"/>
              </w:rPr>
              <w:t>General</w:t>
            </w:r>
          </w:p>
        </w:tc>
        <w:tc>
          <w:tcPr>
            <w:tcW w:w="1080" w:type="dxa"/>
          </w:tcPr>
          <w:p w14:paraId="177750CE" w14:textId="77777777" w:rsidR="00525F36" w:rsidRPr="00525F36" w:rsidRDefault="00525F36" w:rsidP="00525F36">
            <w:pPr>
              <w:contextualSpacing/>
              <w:rPr>
                <w:rFonts w:cstheme="minorHAnsi"/>
              </w:rPr>
            </w:pPr>
          </w:p>
        </w:tc>
        <w:tc>
          <w:tcPr>
            <w:tcW w:w="3330" w:type="dxa"/>
            <w:tcMar>
              <w:top w:w="43" w:type="dxa"/>
              <w:left w:w="115" w:type="dxa"/>
              <w:bottom w:w="43" w:type="dxa"/>
              <w:right w:w="115" w:type="dxa"/>
            </w:tcMar>
          </w:tcPr>
          <w:p w14:paraId="5763A9E1" w14:textId="12BC11E4" w:rsidR="00525F36" w:rsidRPr="00525F36" w:rsidRDefault="00525F36" w:rsidP="00525F36">
            <w:pPr>
              <w:contextualSpacing/>
              <w:rPr>
                <w:rFonts w:eastAsia="Arial Unicode MS" w:cstheme="minorHAnsi"/>
              </w:rPr>
            </w:pPr>
            <w:r>
              <w:rPr>
                <w:rFonts w:eastAsia="Arial Unicode MS" w:cs="Arial"/>
                <w:sz w:val="20"/>
              </w:rPr>
              <w:t>Is there unamortized value remaining on any previous investment at Lewis-Clark?</w:t>
            </w:r>
          </w:p>
        </w:tc>
        <w:tc>
          <w:tcPr>
            <w:tcW w:w="3420" w:type="dxa"/>
            <w:tcMar>
              <w:top w:w="43" w:type="dxa"/>
              <w:left w:w="115" w:type="dxa"/>
              <w:bottom w:w="43" w:type="dxa"/>
              <w:right w:w="115" w:type="dxa"/>
            </w:tcMar>
          </w:tcPr>
          <w:p w14:paraId="2578FBAD" w14:textId="2A9D9775" w:rsidR="00525F36" w:rsidRPr="00525F36" w:rsidRDefault="00BE395B" w:rsidP="00525F36">
            <w:pPr>
              <w:contextualSpacing/>
              <w:rPr>
                <w:rFonts w:cstheme="minorHAnsi"/>
              </w:rPr>
            </w:pPr>
            <w:r>
              <w:rPr>
                <w:rFonts w:cstheme="minorHAnsi"/>
              </w:rPr>
              <w:t>Any equipment w</w:t>
            </w:r>
            <w:r w:rsidR="007A771D">
              <w:rPr>
                <w:rFonts w:cstheme="minorHAnsi"/>
              </w:rPr>
              <w:t xml:space="preserve">ith </w:t>
            </w:r>
            <w:r>
              <w:rPr>
                <w:rFonts w:cstheme="minorHAnsi"/>
              </w:rPr>
              <w:t>unamortized value will be removed</w:t>
            </w:r>
            <w:proofErr w:type="gramStart"/>
            <w:r>
              <w:rPr>
                <w:rFonts w:cstheme="minorHAnsi"/>
              </w:rPr>
              <w:t xml:space="preserve">. </w:t>
            </w:r>
            <w:proofErr w:type="gramEnd"/>
          </w:p>
        </w:tc>
      </w:tr>
    </w:tbl>
    <w:p w14:paraId="186E8334" w14:textId="4100954E" w:rsidR="00A91EC4" w:rsidRPr="00224777" w:rsidRDefault="00A91EC4">
      <w:pPr>
        <w:rPr>
          <w:rFonts w:cstheme="minorHAnsi"/>
        </w:rPr>
      </w:pPr>
    </w:p>
    <w:sectPr w:rsidR="00A91EC4" w:rsidRPr="00224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72FD"/>
    <w:multiLevelType w:val="hybridMultilevel"/>
    <w:tmpl w:val="2264BFF8"/>
    <w:lvl w:ilvl="0" w:tplc="AF26D85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271581"/>
    <w:multiLevelType w:val="multilevel"/>
    <w:tmpl w:val="7374C3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4A71A5"/>
    <w:multiLevelType w:val="hybridMultilevel"/>
    <w:tmpl w:val="28E076A6"/>
    <w:lvl w:ilvl="0" w:tplc="3306CE8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E3F3424"/>
    <w:multiLevelType w:val="multilevel"/>
    <w:tmpl w:val="DC8C9340"/>
    <w:lvl w:ilvl="0">
      <w:start w:val="1"/>
      <w:numFmt w:val="decimal"/>
      <w:pStyle w:val="Heading1"/>
      <w:lvlText w:val="%1"/>
      <w:lvlJc w:val="left"/>
      <w:pPr>
        <w:ind w:left="432" w:hanging="432"/>
      </w:pPr>
    </w:lvl>
    <w:lvl w:ilvl="1">
      <w:start w:val="1"/>
      <w:numFmt w:val="decimal"/>
      <w:pStyle w:val="Heading2"/>
      <w:lvlText w:val="%1.%2"/>
      <w:lvlJc w:val="left"/>
      <w:pPr>
        <w:ind w:left="4176" w:hanging="576"/>
      </w:pPr>
      <w:rPr>
        <w:b/>
        <w:bCs/>
        <w:color w:val="auto"/>
        <w:sz w:val="22"/>
        <w:szCs w:val="22"/>
      </w:rPr>
    </w:lvl>
    <w:lvl w:ilvl="2">
      <w:start w:val="1"/>
      <w:numFmt w:val="decimal"/>
      <w:pStyle w:val="Heading3"/>
      <w:lvlText w:val="%1.%2.%3"/>
      <w:lvlJc w:val="left"/>
      <w:pPr>
        <w:ind w:left="1440" w:hanging="720"/>
      </w:pPr>
    </w:lvl>
    <w:lvl w:ilvl="3">
      <w:start w:val="1"/>
      <w:numFmt w:val="decimal"/>
      <w:pStyle w:val="Heading4"/>
      <w:lvlText w:val="%1.%2.%3.%4"/>
      <w:lvlJc w:val="left"/>
      <w:pPr>
        <w:ind w:left="87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yMQNiYwtDY3NTcyUdpeDU4uLM/DyQApNaADtwyMMsAAAA"/>
  </w:docVars>
  <w:rsids>
    <w:rsidRoot w:val="000F07FD"/>
    <w:rsid w:val="000F07FD"/>
    <w:rsid w:val="00172A49"/>
    <w:rsid w:val="00180F4F"/>
    <w:rsid w:val="001B0420"/>
    <w:rsid w:val="00224777"/>
    <w:rsid w:val="00242A96"/>
    <w:rsid w:val="002C69E1"/>
    <w:rsid w:val="003231D8"/>
    <w:rsid w:val="0034369F"/>
    <w:rsid w:val="003E1C99"/>
    <w:rsid w:val="00460CDB"/>
    <w:rsid w:val="00465283"/>
    <w:rsid w:val="00525F36"/>
    <w:rsid w:val="00576B7E"/>
    <w:rsid w:val="0066144E"/>
    <w:rsid w:val="007A771D"/>
    <w:rsid w:val="007B7D9E"/>
    <w:rsid w:val="007E3376"/>
    <w:rsid w:val="008436F9"/>
    <w:rsid w:val="008E6B6A"/>
    <w:rsid w:val="00993775"/>
    <w:rsid w:val="00A523EA"/>
    <w:rsid w:val="00A77D25"/>
    <w:rsid w:val="00A8787D"/>
    <w:rsid w:val="00A91EC4"/>
    <w:rsid w:val="00AC6FCD"/>
    <w:rsid w:val="00B5240A"/>
    <w:rsid w:val="00BE29A4"/>
    <w:rsid w:val="00BE395B"/>
    <w:rsid w:val="00D469AE"/>
    <w:rsid w:val="00DD6FD8"/>
    <w:rsid w:val="00E00CF6"/>
    <w:rsid w:val="00EE558F"/>
    <w:rsid w:val="00F2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EA6D"/>
  <w15:chartTrackingRefBased/>
  <w15:docId w15:val="{523A34AF-4FA8-43A3-8B79-21C53CB5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7FD"/>
    <w:pPr>
      <w:spacing w:after="0" w:line="240" w:lineRule="auto"/>
      <w:ind w:left="432" w:hanging="432"/>
    </w:pPr>
    <w:rPr>
      <w:rFonts w:asciiTheme="minorHAnsi" w:hAnsiTheme="minorHAnsi" w:cstheme="minorBidi"/>
    </w:rPr>
  </w:style>
  <w:style w:type="paragraph" w:styleId="Heading1">
    <w:name w:val="heading 1"/>
    <w:basedOn w:val="Normal"/>
    <w:next w:val="Normal"/>
    <w:link w:val="Heading1Char"/>
    <w:uiPriority w:val="9"/>
    <w:qFormat/>
    <w:rsid w:val="000F07FD"/>
    <w:pPr>
      <w:keepNext/>
      <w:keepLines/>
      <w:numPr>
        <w:numId w:val="1"/>
      </w:numPr>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0F07FD"/>
    <w:pPr>
      <w:keepNext/>
      <w:keepLines/>
      <w:numPr>
        <w:ilvl w:val="1"/>
        <w:numId w:val="1"/>
      </w:numPr>
      <w:spacing w:before="40"/>
      <w:ind w:left="0" w:firstLine="0"/>
      <w:outlineLvl w:val="1"/>
    </w:pPr>
    <w:rPr>
      <w:rFonts w:ascii="Calibri" w:eastAsiaTheme="majorEastAsia" w:hAnsi="Calibri" w:cstheme="majorBidi"/>
      <w:b/>
      <w:color w:val="000000" w:themeColor="text1"/>
      <w:szCs w:val="26"/>
    </w:rPr>
  </w:style>
  <w:style w:type="paragraph" w:styleId="Heading3">
    <w:name w:val="heading 3"/>
    <w:basedOn w:val="Normal"/>
    <w:next w:val="Normal"/>
    <w:link w:val="Heading3Char"/>
    <w:uiPriority w:val="9"/>
    <w:unhideWhenUsed/>
    <w:qFormat/>
    <w:rsid w:val="000F07FD"/>
    <w:pPr>
      <w:numPr>
        <w:ilvl w:val="2"/>
        <w:numId w:val="1"/>
      </w:numPr>
      <w:spacing w:before="10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0F07FD"/>
    <w:pPr>
      <w:numPr>
        <w:ilvl w:val="3"/>
        <w:numId w:val="1"/>
      </w:numPr>
      <w:spacing w:before="40" w:after="120"/>
      <w:outlineLvl w:val="3"/>
    </w:pPr>
    <w:rPr>
      <w:rFonts w:eastAsiaTheme="majorEastAsia" w:cstheme="majorBidi"/>
      <w:iCs/>
    </w:rPr>
  </w:style>
  <w:style w:type="paragraph" w:styleId="Heading5">
    <w:name w:val="heading 5"/>
    <w:basedOn w:val="Normal"/>
    <w:next w:val="Normal"/>
    <w:link w:val="Heading5Char"/>
    <w:uiPriority w:val="9"/>
    <w:unhideWhenUsed/>
    <w:qFormat/>
    <w:rsid w:val="000F07FD"/>
    <w:pPr>
      <w:keepNext/>
      <w:keepLines/>
      <w:numPr>
        <w:ilvl w:val="4"/>
        <w:numId w:val="1"/>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0F07F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F07F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F07F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07F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7FD"/>
    <w:rPr>
      <w:rFonts w:asciiTheme="minorHAnsi" w:eastAsiaTheme="majorEastAsia" w:hAnsiTheme="minorHAnsi" w:cstheme="majorBidi"/>
      <w:sz w:val="32"/>
      <w:szCs w:val="32"/>
    </w:rPr>
  </w:style>
  <w:style w:type="character" w:customStyle="1" w:styleId="Heading2Char">
    <w:name w:val="Heading 2 Char"/>
    <w:basedOn w:val="DefaultParagraphFont"/>
    <w:link w:val="Heading2"/>
    <w:uiPriority w:val="9"/>
    <w:rsid w:val="000F07FD"/>
    <w:rPr>
      <w:rFonts w:ascii="Calibri" w:eastAsiaTheme="majorEastAsia" w:hAnsi="Calibri" w:cstheme="majorBidi"/>
      <w:b/>
      <w:color w:val="000000" w:themeColor="text1"/>
      <w:szCs w:val="26"/>
    </w:rPr>
  </w:style>
  <w:style w:type="character" w:customStyle="1" w:styleId="Heading3Char">
    <w:name w:val="Heading 3 Char"/>
    <w:basedOn w:val="DefaultParagraphFont"/>
    <w:link w:val="Heading3"/>
    <w:uiPriority w:val="9"/>
    <w:rsid w:val="000F07FD"/>
    <w:rPr>
      <w:rFonts w:asciiTheme="minorHAnsi" w:eastAsiaTheme="majorEastAsia" w:hAnsiTheme="minorHAnsi" w:cstheme="majorBidi"/>
      <w:szCs w:val="24"/>
    </w:rPr>
  </w:style>
  <w:style w:type="character" w:customStyle="1" w:styleId="Heading4Char">
    <w:name w:val="Heading 4 Char"/>
    <w:basedOn w:val="DefaultParagraphFont"/>
    <w:link w:val="Heading4"/>
    <w:uiPriority w:val="9"/>
    <w:rsid w:val="000F07FD"/>
    <w:rPr>
      <w:rFonts w:asciiTheme="minorHAnsi" w:eastAsiaTheme="majorEastAsia" w:hAnsiTheme="minorHAnsi" w:cstheme="majorBidi"/>
      <w:iCs/>
    </w:rPr>
  </w:style>
  <w:style w:type="character" w:customStyle="1" w:styleId="Heading5Char">
    <w:name w:val="Heading 5 Char"/>
    <w:basedOn w:val="DefaultParagraphFont"/>
    <w:link w:val="Heading5"/>
    <w:uiPriority w:val="9"/>
    <w:rsid w:val="000F07FD"/>
    <w:rPr>
      <w:rFonts w:asciiTheme="minorHAnsi" w:eastAsiaTheme="majorEastAsia" w:hAnsiTheme="minorHAnsi" w:cstheme="majorBidi"/>
    </w:rPr>
  </w:style>
  <w:style w:type="character" w:customStyle="1" w:styleId="Heading6Char">
    <w:name w:val="Heading 6 Char"/>
    <w:basedOn w:val="DefaultParagraphFont"/>
    <w:link w:val="Heading6"/>
    <w:uiPriority w:val="9"/>
    <w:rsid w:val="000F07F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F07F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F07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07FD"/>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semiHidden/>
    <w:unhideWhenUsed/>
    <w:rsid w:val="000F07FD"/>
    <w:pPr>
      <w:widowControl w:val="0"/>
      <w:snapToGrid w:val="0"/>
      <w:jc w:val="both"/>
    </w:pPr>
    <w:rPr>
      <w:rFonts w:ascii="Calibri" w:eastAsia="Times New Roman" w:hAnsi="Calibri" w:cs="Times New Roman"/>
      <w:color w:val="000000"/>
      <w:szCs w:val="20"/>
    </w:rPr>
  </w:style>
  <w:style w:type="character" w:customStyle="1" w:styleId="BodyTextChar">
    <w:name w:val="Body Text Char"/>
    <w:basedOn w:val="DefaultParagraphFont"/>
    <w:link w:val="BodyText"/>
    <w:semiHidden/>
    <w:rsid w:val="000F07FD"/>
    <w:rPr>
      <w:rFonts w:ascii="Calibri" w:eastAsia="Times New Roman" w:hAnsi="Calibri" w:cs="Times New Roman"/>
      <w:color w:val="000000"/>
      <w:szCs w:val="20"/>
    </w:rPr>
  </w:style>
  <w:style w:type="character" w:customStyle="1" w:styleId="ui-provider">
    <w:name w:val="ui-provider"/>
    <w:basedOn w:val="DefaultParagraphFont"/>
    <w:rsid w:val="002C69E1"/>
  </w:style>
  <w:style w:type="paragraph" w:styleId="ListParagraph">
    <w:name w:val="List Paragraph"/>
    <w:basedOn w:val="Normal"/>
    <w:uiPriority w:val="34"/>
    <w:qFormat/>
    <w:rsid w:val="003231D8"/>
    <w:pPr>
      <w:ind w:left="720" w:firstLine="0"/>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4235">
      <w:bodyDiv w:val="1"/>
      <w:marLeft w:val="0"/>
      <w:marRight w:val="0"/>
      <w:marTop w:val="0"/>
      <w:marBottom w:val="0"/>
      <w:divBdr>
        <w:top w:val="none" w:sz="0" w:space="0" w:color="auto"/>
        <w:left w:val="none" w:sz="0" w:space="0" w:color="auto"/>
        <w:bottom w:val="none" w:sz="0" w:space="0" w:color="auto"/>
        <w:right w:val="none" w:sz="0" w:space="0" w:color="auto"/>
      </w:divBdr>
    </w:div>
    <w:div w:id="457727941">
      <w:bodyDiv w:val="1"/>
      <w:marLeft w:val="0"/>
      <w:marRight w:val="0"/>
      <w:marTop w:val="0"/>
      <w:marBottom w:val="0"/>
      <w:divBdr>
        <w:top w:val="none" w:sz="0" w:space="0" w:color="auto"/>
        <w:left w:val="none" w:sz="0" w:space="0" w:color="auto"/>
        <w:bottom w:val="none" w:sz="0" w:space="0" w:color="auto"/>
        <w:right w:val="none" w:sz="0" w:space="0" w:color="auto"/>
      </w:divBdr>
    </w:div>
    <w:div w:id="699861390">
      <w:bodyDiv w:val="1"/>
      <w:marLeft w:val="0"/>
      <w:marRight w:val="0"/>
      <w:marTop w:val="0"/>
      <w:marBottom w:val="0"/>
      <w:divBdr>
        <w:top w:val="none" w:sz="0" w:space="0" w:color="auto"/>
        <w:left w:val="none" w:sz="0" w:space="0" w:color="auto"/>
        <w:bottom w:val="none" w:sz="0" w:space="0" w:color="auto"/>
        <w:right w:val="none" w:sz="0" w:space="0" w:color="auto"/>
      </w:divBdr>
    </w:div>
    <w:div w:id="85291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d62b7dd-4b48-44bd-90e7-e143a22c8ead}" enabled="0" method="" siteId="{cd62b7dd-4b48-44bd-90e7-e143a22c8ead}"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Compass Group, NAD</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Masney, Michael</dc:creator>
  <cp:keywords/>
  <dc:description/>
  <cp:lastModifiedBy>Jessica L. Waddington</cp:lastModifiedBy>
  <cp:revision>3</cp:revision>
  <dcterms:created xsi:type="dcterms:W3CDTF">2023-03-16T20:40:00Z</dcterms:created>
  <dcterms:modified xsi:type="dcterms:W3CDTF">2023-03-16T20:41:00Z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69117ede-5cb3-4868-a9b2-c1bec4861424</vt:lpwstr>
  </property>
</Properties>
</file>