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4BF" w:rsidRDefault="00F844BF" w:rsidP="00F844BF">
      <w:pPr>
        <w:jc w:val="center"/>
        <w:rPr>
          <w:rFonts w:ascii="Arial" w:hAnsi="Arial" w:cs="Arial"/>
          <w:sz w:val="28"/>
          <w:szCs w:val="28"/>
        </w:rPr>
      </w:pPr>
      <w:r>
        <w:rPr>
          <w:rFonts w:ascii="Arial" w:hAnsi="Arial" w:cs="Arial"/>
          <w:sz w:val="28"/>
          <w:szCs w:val="28"/>
        </w:rPr>
        <w:t>Confidentiality Statement</w:t>
      </w:r>
    </w:p>
    <w:p w:rsidR="00F844BF" w:rsidRPr="00F844BF" w:rsidRDefault="00F844BF" w:rsidP="00F844BF">
      <w:pPr>
        <w:jc w:val="center"/>
        <w:rPr>
          <w:rFonts w:ascii="Arial" w:hAnsi="Arial" w:cs="Arial"/>
          <w:sz w:val="28"/>
          <w:szCs w:val="28"/>
        </w:rPr>
      </w:pPr>
    </w:p>
    <w:p w:rsidR="00F844BF" w:rsidRPr="00F844BF" w:rsidRDefault="00F844BF" w:rsidP="00F844BF">
      <w:pPr>
        <w:rPr>
          <w:rFonts w:ascii="Arial" w:hAnsi="Arial" w:cs="Arial"/>
          <w:sz w:val="20"/>
          <w:szCs w:val="20"/>
        </w:rPr>
      </w:pPr>
      <w:r w:rsidRPr="00F844BF">
        <w:rPr>
          <w:rFonts w:ascii="Arial" w:hAnsi="Arial" w:cs="Arial"/>
          <w:sz w:val="20"/>
          <w:szCs w:val="20"/>
        </w:rPr>
        <w:t>Lewis-Clark State College has very strict confidentiality regulations which are consistent with the federal Family</w:t>
      </w:r>
      <w:r w:rsidRPr="00F844BF">
        <w:rPr>
          <w:rFonts w:ascii="Arial" w:hAnsi="Arial" w:cs="Arial"/>
          <w:b/>
          <w:sz w:val="20"/>
          <w:szCs w:val="20"/>
        </w:rPr>
        <w:t xml:space="preserve"> </w:t>
      </w:r>
      <w:r w:rsidRPr="00F844BF">
        <w:rPr>
          <w:rFonts w:ascii="Arial" w:hAnsi="Arial" w:cs="Arial"/>
          <w:sz w:val="20"/>
          <w:szCs w:val="20"/>
        </w:rPr>
        <w:t>Education Rights and Privacy Act of 1974 and each employee’s and student’s privacy is protected by this or other various laws and regulations. In addition, employment at LCSC requires, as a term of employment, compliance with the policies of LCSC; the rules, regulations and procedures of the Idaho State Board of Education; and all local, state and federal laws.</w:t>
      </w:r>
    </w:p>
    <w:p w:rsidR="00F844BF" w:rsidRPr="00F844BF" w:rsidRDefault="00F844BF" w:rsidP="00F844BF">
      <w:pPr>
        <w:rPr>
          <w:rFonts w:ascii="Arial" w:hAnsi="Arial" w:cs="Arial"/>
          <w:b/>
          <w:sz w:val="20"/>
          <w:szCs w:val="20"/>
        </w:rPr>
      </w:pPr>
    </w:p>
    <w:p w:rsidR="00F844BF" w:rsidRPr="00F844BF" w:rsidRDefault="00F844BF" w:rsidP="00F844BF">
      <w:pPr>
        <w:rPr>
          <w:rFonts w:ascii="Arial" w:hAnsi="Arial" w:cs="Arial"/>
          <w:sz w:val="20"/>
          <w:szCs w:val="20"/>
        </w:rPr>
      </w:pPr>
      <w:r w:rsidRPr="00F844BF">
        <w:rPr>
          <w:rFonts w:ascii="Arial" w:hAnsi="Arial" w:cs="Arial"/>
          <w:sz w:val="20"/>
          <w:szCs w:val="20"/>
        </w:rPr>
        <w:t>Lewis-Clark State College has granted you access to confidential information and files in the course of performing your professional duties and responsibilities. As an employee of LCSC, you must be very careful not to release this information to the public. The word “public” may include co-workers who have not been authorized or who do not have legitimate business need to know or to members of the general public. If you are ever in doubt as to a requestor’s right to access, or the appropriate procedures to be followed, you must request direction from your supervisor or his/her designee. An infraction in this area is considered very serious and may be grounds for disciplinary action, up to and including dismissal from the college. By signing this statement, you acknowledge that you will not share or divulge this information with anyone who is not authorized to access this information or otherwise violate any of the rules, regulations, policies or procedures of Lewis-Clark State College, the State Board of Education, or any local, state or federal laws.</w:t>
      </w:r>
    </w:p>
    <w:p w:rsidR="00F844BF" w:rsidRPr="00F844BF" w:rsidRDefault="00F844BF" w:rsidP="00F844BF">
      <w:pPr>
        <w:pStyle w:val="BodyText"/>
        <w:kinsoku w:val="0"/>
        <w:overflowPunct w:val="0"/>
        <w:rPr>
          <w:rFonts w:ascii="Arial" w:hAnsi="Arial" w:cs="Arial"/>
          <w:sz w:val="20"/>
          <w:szCs w:val="20"/>
        </w:rPr>
      </w:pPr>
    </w:p>
    <w:p w:rsidR="00F844BF" w:rsidRPr="00F844BF" w:rsidRDefault="00F844BF" w:rsidP="00F844BF">
      <w:pPr>
        <w:jc w:val="center"/>
        <w:rPr>
          <w:rFonts w:ascii="Arial" w:hAnsi="Arial" w:cs="Arial"/>
          <w:sz w:val="28"/>
          <w:szCs w:val="28"/>
        </w:rPr>
      </w:pPr>
      <w:r>
        <w:rPr>
          <w:rFonts w:ascii="Arial" w:hAnsi="Arial" w:cs="Arial"/>
          <w:sz w:val="28"/>
          <w:szCs w:val="28"/>
        </w:rPr>
        <w:t>Conflict of Interest / Ethical Conduct</w:t>
      </w:r>
    </w:p>
    <w:p w:rsidR="00F844BF" w:rsidRPr="00F844BF" w:rsidRDefault="00F844BF" w:rsidP="00F844BF">
      <w:pPr>
        <w:pStyle w:val="BodyText"/>
        <w:kinsoku w:val="0"/>
        <w:overflowPunct w:val="0"/>
        <w:rPr>
          <w:rFonts w:ascii="Arial" w:hAnsi="Arial" w:cs="Arial"/>
          <w:b/>
          <w:bCs/>
          <w:sz w:val="20"/>
          <w:szCs w:val="20"/>
        </w:rPr>
      </w:pPr>
    </w:p>
    <w:p w:rsidR="00F844BF" w:rsidRPr="00F844BF" w:rsidRDefault="00F844BF" w:rsidP="00F844BF">
      <w:pPr>
        <w:rPr>
          <w:rFonts w:ascii="Arial" w:hAnsi="Arial" w:cs="Arial"/>
          <w:sz w:val="20"/>
          <w:szCs w:val="20"/>
        </w:rPr>
      </w:pPr>
      <w:r w:rsidRPr="00F844BF">
        <w:rPr>
          <w:rFonts w:ascii="Arial" w:hAnsi="Arial" w:cs="Arial"/>
          <w:sz w:val="20"/>
          <w:szCs w:val="20"/>
        </w:rPr>
        <w:t xml:space="preserve">Per </w:t>
      </w:r>
      <w:hyperlink r:id="rId6" w:history="1">
        <w:r w:rsidRPr="00F844BF">
          <w:rPr>
            <w:rStyle w:val="Hyperlink"/>
            <w:rFonts w:ascii="Arial" w:hAnsi="Arial" w:cs="Arial"/>
            <w:sz w:val="20"/>
            <w:szCs w:val="20"/>
          </w:rPr>
          <w:t>Policy 3.101</w:t>
        </w:r>
      </w:hyperlink>
      <w:r>
        <w:rPr>
          <w:rFonts w:ascii="Arial" w:hAnsi="Arial" w:cs="Arial"/>
          <w:sz w:val="20"/>
          <w:szCs w:val="20"/>
        </w:rPr>
        <w:t xml:space="preserve"> (</w:t>
      </w:r>
      <w:r w:rsidRPr="00F844BF">
        <w:rPr>
          <w:rFonts w:ascii="Arial" w:hAnsi="Arial" w:cs="Arial"/>
          <w:sz w:val="20"/>
          <w:szCs w:val="20"/>
        </w:rPr>
        <w:t>https://www.lcsc.edu/media/6043909/3101-code-of-ethical-conduct.pdf</w:t>
      </w:r>
      <w:r>
        <w:rPr>
          <w:rFonts w:ascii="Arial" w:hAnsi="Arial" w:cs="Arial"/>
          <w:sz w:val="20"/>
          <w:szCs w:val="20"/>
        </w:rPr>
        <w:t>)</w:t>
      </w:r>
      <w:r w:rsidRPr="00F844BF">
        <w:rPr>
          <w:rFonts w:ascii="Arial" w:hAnsi="Arial" w:cs="Arial"/>
          <w:sz w:val="20"/>
          <w:szCs w:val="20"/>
        </w:rPr>
        <w:t>, employees of Lewis-Clark State College are expected to conduct themselves in such a way as to strengthen the faith and confidence of the people of Idaho in the integrity of state government and state employees. It shall be a paramount concern of LCSC employees that they engage in no conduct which might reasonably be interpreted as tending to influence or adversely affect the performance of their official duties.</w:t>
      </w:r>
    </w:p>
    <w:p w:rsidR="00F844BF" w:rsidRPr="00F844BF" w:rsidRDefault="00F844BF" w:rsidP="00F844BF">
      <w:pPr>
        <w:pStyle w:val="BodyText"/>
        <w:kinsoku w:val="0"/>
        <w:overflowPunct w:val="0"/>
        <w:rPr>
          <w:rFonts w:ascii="Arial" w:hAnsi="Arial" w:cs="Arial"/>
          <w:sz w:val="20"/>
          <w:szCs w:val="20"/>
        </w:rPr>
      </w:pPr>
    </w:p>
    <w:p w:rsidR="00F844BF" w:rsidRPr="00F844BF" w:rsidRDefault="00F844BF" w:rsidP="00F844BF">
      <w:pPr>
        <w:jc w:val="center"/>
        <w:rPr>
          <w:rFonts w:ascii="Arial" w:hAnsi="Arial" w:cs="Arial"/>
          <w:sz w:val="28"/>
          <w:szCs w:val="28"/>
        </w:rPr>
      </w:pPr>
      <w:r>
        <w:rPr>
          <w:rFonts w:ascii="Arial" w:hAnsi="Arial" w:cs="Arial"/>
          <w:sz w:val="28"/>
          <w:szCs w:val="28"/>
        </w:rPr>
        <w:t>Lewis-Clark State College Policies</w:t>
      </w:r>
    </w:p>
    <w:p w:rsidR="00F844BF" w:rsidRPr="00F844BF" w:rsidRDefault="00F844BF" w:rsidP="00F844BF">
      <w:pPr>
        <w:pStyle w:val="BodyText"/>
        <w:kinsoku w:val="0"/>
        <w:overflowPunct w:val="0"/>
        <w:rPr>
          <w:rFonts w:ascii="Arial" w:hAnsi="Arial" w:cs="Arial"/>
          <w:b/>
          <w:bCs/>
          <w:sz w:val="20"/>
          <w:szCs w:val="20"/>
        </w:rPr>
      </w:pPr>
    </w:p>
    <w:p w:rsidR="00F844BF" w:rsidRPr="00F844BF" w:rsidRDefault="00F844BF" w:rsidP="00F844BF">
      <w:pPr>
        <w:rPr>
          <w:rFonts w:ascii="Arial" w:hAnsi="Arial" w:cs="Arial"/>
          <w:color w:val="000000"/>
          <w:sz w:val="20"/>
          <w:szCs w:val="20"/>
        </w:rPr>
      </w:pPr>
      <w:r w:rsidRPr="00F844BF">
        <w:rPr>
          <w:rFonts w:ascii="Arial" w:hAnsi="Arial" w:cs="Arial"/>
          <w:sz w:val="20"/>
          <w:szCs w:val="20"/>
        </w:rPr>
        <w:t xml:space="preserve">My signature acknowledges that I am aware </w:t>
      </w:r>
      <w:r w:rsidR="001F59B0">
        <w:rPr>
          <w:rFonts w:ascii="Arial" w:hAnsi="Arial" w:cs="Arial"/>
          <w:sz w:val="20"/>
          <w:szCs w:val="20"/>
        </w:rPr>
        <w:t>of the</w:t>
      </w:r>
      <w:r w:rsidRPr="00F844BF">
        <w:rPr>
          <w:rFonts w:ascii="Arial" w:hAnsi="Arial" w:cs="Arial"/>
          <w:sz w:val="20"/>
          <w:szCs w:val="20"/>
        </w:rPr>
        <w:t xml:space="preserve"> </w:t>
      </w:r>
      <w:hyperlink r:id="rId7" w:history="1">
        <w:r w:rsidRPr="001F59B0">
          <w:rPr>
            <w:rStyle w:val="Hyperlink"/>
            <w:rFonts w:ascii="Arial" w:hAnsi="Arial" w:cs="Arial"/>
            <w:sz w:val="20"/>
            <w:szCs w:val="20"/>
          </w:rPr>
          <w:t>Lewis-Clark State College’s polices</w:t>
        </w:r>
      </w:hyperlink>
      <w:r w:rsidRPr="00F844BF">
        <w:rPr>
          <w:rFonts w:ascii="Arial" w:hAnsi="Arial" w:cs="Arial"/>
          <w:sz w:val="20"/>
          <w:szCs w:val="20"/>
        </w:rPr>
        <w:t xml:space="preserve"> </w:t>
      </w:r>
      <w:r w:rsidR="001F59B0">
        <w:rPr>
          <w:rFonts w:ascii="Arial" w:hAnsi="Arial" w:cs="Arial"/>
          <w:sz w:val="20"/>
          <w:szCs w:val="20"/>
        </w:rPr>
        <w:t>(</w:t>
      </w:r>
      <w:r w:rsidR="001F59B0" w:rsidRPr="001F59B0">
        <w:rPr>
          <w:rFonts w:ascii="Arial" w:hAnsi="Arial" w:cs="Arial"/>
          <w:sz w:val="20"/>
          <w:szCs w:val="20"/>
          <w:u w:val="single"/>
        </w:rPr>
        <w:t>http://www.lcsc.edu/policies/)</w:t>
      </w:r>
      <w:r w:rsidR="001F59B0">
        <w:rPr>
          <w:rFonts w:ascii="Arial" w:hAnsi="Arial" w:cs="Arial"/>
          <w:sz w:val="20"/>
          <w:szCs w:val="20"/>
        </w:rPr>
        <w:t xml:space="preserve"> </w:t>
      </w:r>
      <w:r w:rsidRPr="00F844BF">
        <w:rPr>
          <w:rFonts w:ascii="Arial" w:hAnsi="Arial" w:cs="Arial"/>
          <w:color w:val="000000"/>
          <w:sz w:val="20"/>
          <w:szCs w:val="20"/>
        </w:rPr>
        <w:t>and that I am responsible for reviewing the policies relevant to my employment with LCSC.</w:t>
      </w:r>
      <w:bookmarkStart w:id="0" w:name="_GoBack"/>
      <w:bookmarkEnd w:id="0"/>
    </w:p>
    <w:p w:rsidR="00F844BF" w:rsidRPr="00F844BF" w:rsidRDefault="00F844BF" w:rsidP="00F844BF">
      <w:pPr>
        <w:pStyle w:val="BodyText"/>
        <w:kinsoku w:val="0"/>
        <w:overflowPunct w:val="0"/>
        <w:rPr>
          <w:rFonts w:ascii="Arial" w:hAnsi="Arial" w:cs="Arial"/>
          <w:sz w:val="20"/>
          <w:szCs w:val="20"/>
        </w:rPr>
      </w:pPr>
    </w:p>
    <w:p w:rsidR="00F844BF" w:rsidRPr="00F844BF" w:rsidRDefault="00F844BF" w:rsidP="00F844BF">
      <w:pPr>
        <w:jc w:val="center"/>
        <w:rPr>
          <w:rFonts w:ascii="Arial" w:hAnsi="Arial" w:cs="Arial"/>
          <w:sz w:val="28"/>
          <w:szCs w:val="28"/>
        </w:rPr>
      </w:pPr>
      <w:r>
        <w:rPr>
          <w:rFonts w:ascii="Arial" w:hAnsi="Arial" w:cs="Arial"/>
          <w:sz w:val="28"/>
          <w:szCs w:val="28"/>
        </w:rPr>
        <w:t>Outstanding Debts Authorization</w:t>
      </w:r>
    </w:p>
    <w:p w:rsidR="00F844BF" w:rsidRPr="00F844BF" w:rsidRDefault="00F844BF" w:rsidP="00F844BF">
      <w:pPr>
        <w:pStyle w:val="BodyText"/>
        <w:kinsoku w:val="0"/>
        <w:overflowPunct w:val="0"/>
        <w:rPr>
          <w:rFonts w:ascii="Arial" w:hAnsi="Arial" w:cs="Arial"/>
          <w:b/>
          <w:bCs/>
          <w:sz w:val="20"/>
          <w:szCs w:val="20"/>
        </w:rPr>
      </w:pPr>
    </w:p>
    <w:p w:rsidR="00F844BF" w:rsidRDefault="00F844BF" w:rsidP="00F844BF">
      <w:pPr>
        <w:pStyle w:val="BodyText"/>
        <w:kinsoku w:val="0"/>
        <w:overflowPunct w:val="0"/>
        <w:spacing w:before="16"/>
        <w:ind w:left="40"/>
        <w:rPr>
          <w:rFonts w:ascii="Arial" w:hAnsi="Arial" w:cs="Arial"/>
          <w:sz w:val="20"/>
          <w:szCs w:val="20"/>
        </w:rPr>
      </w:pPr>
      <w:r w:rsidRPr="00F844BF">
        <w:rPr>
          <w:rFonts w:ascii="Arial" w:hAnsi="Arial" w:cs="Arial"/>
          <w:sz w:val="20"/>
          <w:szCs w:val="20"/>
        </w:rPr>
        <w:t>I authorize Lewis-Clark State College to withhold any outstanding debts owed to LCSC from my last paycheck(s) upon my separation from employment.</w:t>
      </w:r>
    </w:p>
    <w:p w:rsidR="00F844BF" w:rsidRDefault="00F844BF" w:rsidP="00F844BF">
      <w:pPr>
        <w:pStyle w:val="BodyText"/>
        <w:kinsoku w:val="0"/>
        <w:overflowPunct w:val="0"/>
        <w:spacing w:before="16"/>
        <w:ind w:left="40"/>
        <w:rPr>
          <w:rFonts w:ascii="Arial" w:hAnsi="Arial" w:cs="Arial"/>
          <w:sz w:val="20"/>
          <w:szCs w:val="20"/>
        </w:rPr>
      </w:pPr>
    </w:p>
    <w:p w:rsidR="00F844BF" w:rsidRPr="00F844BF" w:rsidRDefault="00F844BF" w:rsidP="00F844BF">
      <w:pPr>
        <w:pStyle w:val="BodyText"/>
        <w:kinsoku w:val="0"/>
        <w:overflowPunct w:val="0"/>
        <w:spacing w:before="16"/>
        <w:ind w:left="40"/>
        <w:rPr>
          <w:rFonts w:ascii="Arial" w:hAnsi="Arial" w:cs="Arial"/>
          <w:sz w:val="20"/>
          <w:szCs w:val="20"/>
        </w:rPr>
      </w:pPr>
      <w:r>
        <w:rPr>
          <w:rFonts w:ascii="Arial" w:hAnsi="Arial" w:cs="Arial"/>
          <w:sz w:val="20"/>
          <w:szCs w:val="20"/>
        </w:rPr>
        <w:t>_____________________________________________</w:t>
      </w:r>
      <w:r>
        <w:rPr>
          <w:rFonts w:ascii="Arial" w:hAnsi="Arial" w:cs="Arial"/>
          <w:sz w:val="20"/>
          <w:szCs w:val="20"/>
        </w:rPr>
        <w:tab/>
      </w:r>
      <w:r>
        <w:rPr>
          <w:rFonts w:ascii="Arial" w:hAnsi="Arial" w:cs="Arial"/>
          <w:sz w:val="20"/>
          <w:szCs w:val="20"/>
        </w:rPr>
        <w:tab/>
        <w:t>_________________________</w:t>
      </w:r>
    </w:p>
    <w:p w:rsidR="00F844BF" w:rsidRPr="00F844BF" w:rsidRDefault="00F844BF" w:rsidP="00220676">
      <w:pPr>
        <w:pStyle w:val="BodyText"/>
        <w:tabs>
          <w:tab w:val="left" w:pos="1440"/>
          <w:tab w:val="left" w:pos="6480"/>
        </w:tabs>
        <w:kinsoku w:val="0"/>
        <w:overflowPunct w:val="0"/>
        <w:spacing w:line="265" w:lineRule="exact"/>
        <w:ind w:left="40"/>
        <w:rPr>
          <w:rFonts w:ascii="Arial" w:hAnsi="Arial" w:cs="Arial"/>
          <w:sz w:val="20"/>
          <w:szCs w:val="20"/>
        </w:rPr>
      </w:pPr>
      <w:r w:rsidRPr="00F844BF">
        <w:rPr>
          <w:rFonts w:ascii="Arial" w:hAnsi="Arial" w:cs="Arial"/>
          <w:sz w:val="20"/>
          <w:szCs w:val="20"/>
        </w:rPr>
        <w:t xml:space="preserve">Employee Signature </w:t>
      </w:r>
      <w:r w:rsidR="00220676">
        <w:rPr>
          <w:rFonts w:ascii="Arial" w:hAnsi="Arial" w:cs="Arial"/>
          <w:sz w:val="20"/>
          <w:szCs w:val="20"/>
        </w:rPr>
        <w:t xml:space="preserve"> </w:t>
      </w:r>
      <w:r w:rsidR="00220676">
        <w:rPr>
          <w:rFonts w:ascii="Arial" w:hAnsi="Arial" w:cs="Arial"/>
          <w:sz w:val="20"/>
          <w:szCs w:val="20"/>
        </w:rPr>
        <w:tab/>
      </w:r>
      <w:r w:rsidRPr="00F844BF">
        <w:rPr>
          <w:rFonts w:ascii="Arial" w:hAnsi="Arial" w:cs="Arial"/>
          <w:sz w:val="20"/>
          <w:szCs w:val="20"/>
        </w:rPr>
        <w:t>Date</w:t>
      </w:r>
    </w:p>
    <w:p w:rsidR="00F844BF" w:rsidRDefault="00F844BF" w:rsidP="00F844BF">
      <w:pPr>
        <w:pStyle w:val="BodyText"/>
        <w:kinsoku w:val="0"/>
        <w:overflowPunct w:val="0"/>
        <w:spacing w:line="265" w:lineRule="exact"/>
        <w:ind w:left="40"/>
        <w:rPr>
          <w:rFonts w:ascii="Arial" w:hAnsi="Arial" w:cs="Arial"/>
          <w:sz w:val="20"/>
          <w:szCs w:val="20"/>
        </w:rPr>
      </w:pPr>
    </w:p>
    <w:p w:rsidR="00F844BF" w:rsidRDefault="00F844BF" w:rsidP="00F844BF">
      <w:pPr>
        <w:pStyle w:val="BodyText"/>
        <w:kinsoku w:val="0"/>
        <w:overflowPunct w:val="0"/>
        <w:spacing w:line="265" w:lineRule="exact"/>
        <w:ind w:left="40"/>
        <w:rPr>
          <w:rFonts w:ascii="Arial" w:hAnsi="Arial" w:cs="Arial"/>
          <w:sz w:val="20"/>
          <w:szCs w:val="20"/>
        </w:rPr>
      </w:pPr>
    </w:p>
    <w:p w:rsidR="00F844BF" w:rsidRDefault="00F844BF" w:rsidP="00F844BF">
      <w:pPr>
        <w:pStyle w:val="BodyText"/>
        <w:kinsoku w:val="0"/>
        <w:overflowPunct w:val="0"/>
        <w:spacing w:line="265" w:lineRule="exact"/>
        <w:ind w:left="40"/>
        <w:rPr>
          <w:rFonts w:ascii="Arial" w:hAnsi="Arial" w:cs="Arial"/>
          <w:sz w:val="20"/>
          <w:szCs w:val="20"/>
        </w:rPr>
      </w:pPr>
      <w:r>
        <w:rPr>
          <w:rFonts w:ascii="Arial" w:hAnsi="Arial" w:cs="Arial"/>
          <w:sz w:val="20"/>
          <w:szCs w:val="20"/>
        </w:rPr>
        <w:t>_____________________________________________</w:t>
      </w:r>
    </w:p>
    <w:p w:rsidR="00F844BF" w:rsidRPr="00F844BF" w:rsidRDefault="00F844BF" w:rsidP="00F844BF">
      <w:pPr>
        <w:pStyle w:val="BodyText"/>
        <w:kinsoku w:val="0"/>
        <w:overflowPunct w:val="0"/>
        <w:spacing w:line="265" w:lineRule="exact"/>
        <w:ind w:left="40"/>
        <w:rPr>
          <w:rFonts w:ascii="Arial" w:hAnsi="Arial" w:cs="Arial"/>
          <w:sz w:val="20"/>
          <w:szCs w:val="20"/>
        </w:rPr>
      </w:pPr>
      <w:r w:rsidRPr="00F844BF">
        <w:rPr>
          <w:rFonts w:ascii="Arial" w:hAnsi="Arial" w:cs="Arial"/>
          <w:sz w:val="20"/>
          <w:szCs w:val="20"/>
        </w:rPr>
        <w:t>Employee</w:t>
      </w:r>
      <w:r w:rsidR="007167B9">
        <w:rPr>
          <w:rFonts w:ascii="Arial" w:hAnsi="Arial" w:cs="Arial"/>
          <w:sz w:val="20"/>
          <w:szCs w:val="20"/>
        </w:rPr>
        <w:t xml:space="preserve"> Printed Name</w:t>
      </w:r>
    </w:p>
    <w:p w:rsidR="009A219C" w:rsidRPr="00F844BF" w:rsidRDefault="009A219C" w:rsidP="00F844BF">
      <w:pPr>
        <w:rPr>
          <w:rFonts w:ascii="Arial" w:hAnsi="Arial" w:cs="Arial"/>
          <w:sz w:val="20"/>
          <w:szCs w:val="20"/>
        </w:rPr>
      </w:pPr>
    </w:p>
    <w:sectPr w:rsidR="009A219C" w:rsidRPr="00F844BF" w:rsidSect="00220676">
      <w:headerReference w:type="default" r:id="rId8"/>
      <w:footerReference w:type="default" r:id="rId9"/>
      <w:pgSz w:w="12240" w:h="15840"/>
      <w:pgMar w:top="216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85E" w:rsidRDefault="0020585E" w:rsidP="00D26653">
      <w:r>
        <w:separator/>
      </w:r>
    </w:p>
  </w:endnote>
  <w:endnote w:type="continuationSeparator" w:id="0">
    <w:p w:rsidR="0020585E" w:rsidRDefault="0020585E" w:rsidP="00D2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53" w:rsidRDefault="00D26653" w:rsidP="00D26653">
    <w:pPr>
      <w:pStyle w:val="Footer"/>
      <w:pBdr>
        <w:top w:val="single" w:sz="18" w:space="1" w:color="003865"/>
      </w:pBdr>
      <w:tabs>
        <w:tab w:val="clear" w:pos="4680"/>
        <w:tab w:val="clear" w:pos="9360"/>
      </w:tabs>
      <w:jc w:val="center"/>
      <w:rPr>
        <w:caps/>
        <w:noProof/>
        <w:color w:val="4472C4" w:themeColor="accent1"/>
      </w:rPr>
    </w:pPr>
  </w:p>
  <w:p w:rsidR="00D26653" w:rsidRPr="00D26653" w:rsidRDefault="00AF1BA1" w:rsidP="00D26653">
    <w:pPr>
      <w:pStyle w:val="Footer"/>
      <w:jc w:val="center"/>
      <w:rPr>
        <w:color w:val="003865"/>
      </w:rPr>
    </w:pPr>
    <w:r>
      <w:rPr>
        <w:b/>
        <w:color w:val="003865"/>
      </w:rPr>
      <w:t>Human Resource Services</w:t>
    </w:r>
    <w:r w:rsidR="00D26653" w:rsidRPr="00D26653">
      <w:rPr>
        <w:color w:val="003865"/>
      </w:rPr>
      <w:br/>
      <w:t xml:space="preserve">500 8th Avenue, Lewiston, ID 83501 | </w:t>
    </w:r>
    <w:r>
      <w:rPr>
        <w:color w:val="003865"/>
      </w:rPr>
      <w:t>208</w:t>
    </w:r>
    <w:r w:rsidR="00D26653">
      <w:rPr>
        <w:color w:val="003865"/>
      </w:rPr>
      <w:t>-</w:t>
    </w:r>
    <w:r>
      <w:rPr>
        <w:color w:val="003865"/>
      </w:rPr>
      <w:t>792</w:t>
    </w:r>
    <w:r w:rsidR="00D26653">
      <w:rPr>
        <w:color w:val="003865"/>
      </w:rPr>
      <w:t>-</w:t>
    </w:r>
    <w:r>
      <w:rPr>
        <w:color w:val="003865"/>
      </w:rPr>
      <w:t>2269</w:t>
    </w:r>
    <w:r w:rsidR="00D26653">
      <w:rPr>
        <w:color w:val="003865"/>
      </w:rPr>
      <w:t xml:space="preserve"> |</w:t>
    </w:r>
    <w:r w:rsidR="00D26653" w:rsidRPr="00D26653">
      <w:rPr>
        <w:color w:val="003865"/>
      </w:rPr>
      <w:t xml:space="preserve"> www.lcsc.edu</w:t>
    </w:r>
    <w:r w:rsidR="00D26653">
      <w:rPr>
        <w:color w:val="003865"/>
      </w:rPr>
      <w:t>/</w:t>
    </w:r>
    <w:r>
      <w:rPr>
        <w:color w:val="003865"/>
      </w:rPr>
      <w:t>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85E" w:rsidRDefault="0020585E" w:rsidP="00D26653">
      <w:r>
        <w:separator/>
      </w:r>
    </w:p>
  </w:footnote>
  <w:footnote w:type="continuationSeparator" w:id="0">
    <w:p w:rsidR="0020585E" w:rsidRDefault="0020585E" w:rsidP="00D2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53" w:rsidRDefault="00F844BF" w:rsidP="00220676">
    <w:pPr>
      <w:pStyle w:val="Header"/>
      <w:jc w:val="center"/>
    </w:pPr>
    <w:r>
      <w:rPr>
        <w:noProof/>
      </w:rPr>
      <w:drawing>
        <wp:inline distT="0" distB="0" distL="0" distR="0">
          <wp:extent cx="3400425" cy="1325165"/>
          <wp:effectExtent l="0" t="0" r="0" b="0"/>
          <wp:docPr id="25" name="Picture 25" descr="Wordmar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661" cy="133032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53"/>
    <w:rsid w:val="001F59B0"/>
    <w:rsid w:val="0020585E"/>
    <w:rsid w:val="00220676"/>
    <w:rsid w:val="005D6308"/>
    <w:rsid w:val="007167B9"/>
    <w:rsid w:val="007D7E94"/>
    <w:rsid w:val="009217F0"/>
    <w:rsid w:val="00934302"/>
    <w:rsid w:val="009A219C"/>
    <w:rsid w:val="00AF1BA1"/>
    <w:rsid w:val="00BA505E"/>
    <w:rsid w:val="00D26653"/>
    <w:rsid w:val="00E67FC8"/>
    <w:rsid w:val="00EB10BA"/>
    <w:rsid w:val="00F8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464D1"/>
  <w15:chartTrackingRefBased/>
  <w15:docId w15:val="{0352812B-F2BB-4BF0-80B9-9E557B2C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0BA"/>
    <w:pPr>
      <w:widowControl w:val="0"/>
      <w:autoSpaceDE w:val="0"/>
      <w:autoSpaceDN w:val="0"/>
    </w:pPr>
    <w:rPr>
      <w:rFonts w:ascii="Museo 100" w:eastAsia="Museo 100" w:hAnsi="Museo 100" w:cs="Museo 100"/>
      <w:sz w:val="22"/>
      <w:szCs w:val="22"/>
      <w:lang w:bidi="en-US"/>
    </w:rPr>
  </w:style>
  <w:style w:type="paragraph" w:styleId="Heading1">
    <w:name w:val="heading 1"/>
    <w:basedOn w:val="Normal"/>
    <w:next w:val="Normal"/>
    <w:link w:val="Heading1Char"/>
    <w:uiPriority w:val="1"/>
    <w:qFormat/>
    <w:rsid w:val="00F844BF"/>
    <w:pPr>
      <w:widowControl/>
      <w:adjustRightInd w:val="0"/>
      <w:ind w:left="3287"/>
      <w:outlineLvl w:val="0"/>
    </w:pPr>
    <w:rPr>
      <w:rFonts w:ascii="Calibri" w:eastAsiaTheme="minorHAnsi" w:hAnsi="Calibri" w:cs="Calibri"/>
      <w:b/>
      <w:bCs/>
      <w:sz w:val="24"/>
      <w:szCs w:val="24"/>
      <w:u w:val="single"/>
      <w:lang w:bidi="ar-SA"/>
    </w:rPr>
  </w:style>
  <w:style w:type="paragraph" w:styleId="Heading2">
    <w:name w:val="heading 2"/>
    <w:basedOn w:val="Normal"/>
    <w:next w:val="Normal"/>
    <w:link w:val="Heading2Char"/>
    <w:uiPriority w:val="1"/>
    <w:qFormat/>
    <w:rsid w:val="00F844BF"/>
    <w:pPr>
      <w:widowControl/>
      <w:adjustRightInd w:val="0"/>
      <w:ind w:left="40"/>
      <w:outlineLvl w:val="1"/>
    </w:pPr>
    <w:rPr>
      <w:rFonts w:ascii="Calibri" w:eastAsiaTheme="minorHAnsi" w:hAnsi="Calibri" w:cs="Calibri"/>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HeaderChar">
    <w:name w:val="Header Char"/>
    <w:basedOn w:val="DefaultParagraphFont"/>
    <w:link w:val="Header"/>
    <w:uiPriority w:val="99"/>
    <w:rsid w:val="00D26653"/>
  </w:style>
  <w:style w:type="paragraph" w:styleId="Footer">
    <w:name w:val="footer"/>
    <w:basedOn w:val="Normal"/>
    <w:link w:val="Foot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FooterChar">
    <w:name w:val="Footer Char"/>
    <w:basedOn w:val="DefaultParagraphFont"/>
    <w:link w:val="Footer"/>
    <w:uiPriority w:val="99"/>
    <w:rsid w:val="00D26653"/>
  </w:style>
  <w:style w:type="paragraph" w:styleId="BodyText">
    <w:name w:val="Body Text"/>
    <w:basedOn w:val="Normal"/>
    <w:link w:val="BodyTextChar"/>
    <w:uiPriority w:val="1"/>
    <w:qFormat/>
    <w:rsid w:val="00EB10BA"/>
    <w:rPr>
      <w:sz w:val="16"/>
      <w:szCs w:val="16"/>
    </w:rPr>
  </w:style>
  <w:style w:type="character" w:customStyle="1" w:styleId="BodyTextChar">
    <w:name w:val="Body Text Char"/>
    <w:basedOn w:val="DefaultParagraphFont"/>
    <w:link w:val="BodyText"/>
    <w:uiPriority w:val="1"/>
    <w:rsid w:val="00EB10BA"/>
    <w:rPr>
      <w:rFonts w:ascii="Museo 100" w:eastAsia="Museo 100" w:hAnsi="Museo 100" w:cs="Museo 100"/>
      <w:sz w:val="16"/>
      <w:szCs w:val="16"/>
      <w:lang w:bidi="en-US"/>
    </w:rPr>
  </w:style>
  <w:style w:type="character" w:customStyle="1" w:styleId="Heading1Char">
    <w:name w:val="Heading 1 Char"/>
    <w:basedOn w:val="DefaultParagraphFont"/>
    <w:link w:val="Heading1"/>
    <w:uiPriority w:val="1"/>
    <w:rsid w:val="00F844BF"/>
    <w:rPr>
      <w:rFonts w:ascii="Calibri" w:hAnsi="Calibri" w:cs="Calibri"/>
      <w:b/>
      <w:bCs/>
      <w:sz w:val="24"/>
      <w:szCs w:val="24"/>
      <w:u w:val="single"/>
    </w:rPr>
  </w:style>
  <w:style w:type="character" w:customStyle="1" w:styleId="Heading2Char">
    <w:name w:val="Heading 2 Char"/>
    <w:basedOn w:val="DefaultParagraphFont"/>
    <w:link w:val="Heading2"/>
    <w:uiPriority w:val="1"/>
    <w:rsid w:val="00F844BF"/>
    <w:rPr>
      <w:rFonts w:ascii="Calibri" w:hAnsi="Calibri" w:cs="Calibri"/>
      <w:b/>
      <w:bCs/>
      <w:sz w:val="22"/>
      <w:szCs w:val="22"/>
    </w:rPr>
  </w:style>
  <w:style w:type="character" w:styleId="Hyperlink">
    <w:name w:val="Hyperlink"/>
    <w:basedOn w:val="DefaultParagraphFont"/>
    <w:uiPriority w:val="99"/>
    <w:unhideWhenUsed/>
    <w:rsid w:val="00F844BF"/>
    <w:rPr>
      <w:color w:val="0563C1" w:themeColor="hyperlink"/>
      <w:u w:val="single"/>
    </w:rPr>
  </w:style>
  <w:style w:type="character" w:styleId="UnresolvedMention">
    <w:name w:val="Unresolved Mention"/>
    <w:basedOn w:val="DefaultParagraphFont"/>
    <w:uiPriority w:val="99"/>
    <w:semiHidden/>
    <w:unhideWhenUsed/>
    <w:rsid w:val="001F5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csc.edu/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csc.edu/media/6043909/3101-code-of-ethical-conduct.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J. Fowler</dc:creator>
  <cp:keywords/>
  <dc:description/>
  <cp:lastModifiedBy>Autumn L. Greene</cp:lastModifiedBy>
  <cp:revision>2</cp:revision>
  <dcterms:created xsi:type="dcterms:W3CDTF">2021-06-24T17:47:00Z</dcterms:created>
  <dcterms:modified xsi:type="dcterms:W3CDTF">2021-06-24T17:47:00Z</dcterms:modified>
</cp:coreProperties>
</file>