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6666" w14:textId="53BC7CA9" w:rsidR="002A4DFC" w:rsidRDefault="002A4DFC" w:rsidP="002A4DFC">
      <w:pPr>
        <w:contextualSpacing/>
        <w:jc w:val="center"/>
        <w:rPr>
          <w:b/>
          <w:sz w:val="24"/>
          <w:szCs w:val="24"/>
        </w:rPr>
      </w:pPr>
      <w:r>
        <w:rPr>
          <w:b/>
          <w:sz w:val="24"/>
          <w:szCs w:val="24"/>
        </w:rPr>
        <w:t>LEWIS-CLARK STATE COLLEGE</w:t>
      </w:r>
    </w:p>
    <w:p w14:paraId="34FEDEB0" w14:textId="6E697FC4" w:rsidR="003F102D" w:rsidRDefault="002A4DFC" w:rsidP="002A4DFC">
      <w:pPr>
        <w:contextualSpacing/>
        <w:jc w:val="center"/>
        <w:rPr>
          <w:b/>
          <w:sz w:val="24"/>
          <w:szCs w:val="24"/>
        </w:rPr>
      </w:pPr>
      <w:r>
        <w:rPr>
          <w:b/>
          <w:sz w:val="24"/>
          <w:szCs w:val="24"/>
        </w:rPr>
        <w:t>REQUEST FOR BIDS</w:t>
      </w:r>
    </w:p>
    <w:p w14:paraId="2DA734F8" w14:textId="77777777" w:rsidR="002A4DFC" w:rsidRPr="00DC562C" w:rsidRDefault="002A4DFC" w:rsidP="002A4DFC">
      <w:pPr>
        <w:contextualSpacing/>
        <w:rPr>
          <w:b/>
        </w:rPr>
      </w:pPr>
    </w:p>
    <w:p w14:paraId="35B7C4B9" w14:textId="4D86ECC3" w:rsidR="002A4DFC" w:rsidRPr="00DC562C" w:rsidRDefault="002A4DFC" w:rsidP="002A4DFC">
      <w:pPr>
        <w:contextualSpacing/>
        <w:rPr>
          <w:b/>
        </w:rPr>
      </w:pPr>
      <w:r w:rsidRPr="00DC562C">
        <w:rPr>
          <w:b/>
        </w:rPr>
        <w:t xml:space="preserve">Issue Date: </w:t>
      </w:r>
      <w:r w:rsidR="00C044FB">
        <w:rPr>
          <w:b/>
        </w:rPr>
        <w:t>June 2</w:t>
      </w:r>
      <w:r w:rsidR="00E97CC9">
        <w:rPr>
          <w:b/>
        </w:rPr>
        <w:t>2</w:t>
      </w:r>
      <w:r w:rsidR="00E97CC9" w:rsidRPr="00E97CC9">
        <w:rPr>
          <w:b/>
          <w:vertAlign w:val="superscript"/>
        </w:rPr>
        <w:t>nd</w:t>
      </w:r>
      <w:r w:rsidR="00E97CC9">
        <w:rPr>
          <w:b/>
        </w:rPr>
        <w:t xml:space="preserve"> </w:t>
      </w:r>
      <w:r w:rsidR="00C044FB">
        <w:rPr>
          <w:b/>
        </w:rPr>
        <w:t>2025</w:t>
      </w:r>
    </w:p>
    <w:p w14:paraId="632A4A17" w14:textId="478C47A6" w:rsidR="002A4DFC" w:rsidRPr="00DC562C" w:rsidRDefault="002A4DFC" w:rsidP="002A4DFC">
      <w:pPr>
        <w:contextualSpacing/>
        <w:rPr>
          <w:b/>
        </w:rPr>
      </w:pPr>
      <w:r w:rsidRPr="00DC562C">
        <w:rPr>
          <w:b/>
        </w:rPr>
        <w:t xml:space="preserve">Project: </w:t>
      </w:r>
      <w:r w:rsidR="001C427C">
        <w:rPr>
          <w:b/>
        </w:rPr>
        <w:t>Sam Glenn Complex</w:t>
      </w:r>
      <w:r w:rsidR="00BA01BD">
        <w:rPr>
          <w:b/>
        </w:rPr>
        <w:t xml:space="preserve"> – </w:t>
      </w:r>
      <w:r w:rsidR="001C427C">
        <w:rPr>
          <w:b/>
        </w:rPr>
        <w:t>Medical Lab Technologist Renovation</w:t>
      </w:r>
    </w:p>
    <w:p w14:paraId="686940A0" w14:textId="4188B9D4" w:rsidR="002A4DFC" w:rsidRPr="00DC562C" w:rsidRDefault="002A4DFC" w:rsidP="002A4DFC">
      <w:pPr>
        <w:contextualSpacing/>
        <w:rPr>
          <w:bCs/>
        </w:rPr>
      </w:pPr>
      <w:r w:rsidRPr="00DC562C">
        <w:rPr>
          <w:b/>
        </w:rPr>
        <w:t>Project #:</w:t>
      </w:r>
      <w:r w:rsidRPr="00DC562C">
        <w:rPr>
          <w:bCs/>
        </w:rPr>
        <w:t xml:space="preserve"> </w:t>
      </w:r>
      <w:r w:rsidR="00A7651D">
        <w:rPr>
          <w:b/>
        </w:rPr>
        <w:t xml:space="preserve">LC </w:t>
      </w:r>
      <w:r w:rsidR="00A7651D" w:rsidRPr="00A7651D">
        <w:rPr>
          <w:b/>
        </w:rPr>
        <w:t>2</w:t>
      </w:r>
      <w:r w:rsidR="001C427C">
        <w:rPr>
          <w:b/>
        </w:rPr>
        <w:t>50011</w:t>
      </w:r>
    </w:p>
    <w:p w14:paraId="6E1F511D" w14:textId="7F6786D8" w:rsidR="002A4DFC" w:rsidRPr="00A14964" w:rsidRDefault="002A4DFC" w:rsidP="002A4DFC">
      <w:pPr>
        <w:contextualSpacing/>
        <w:rPr>
          <w:b/>
          <w:sz w:val="24"/>
          <w:szCs w:val="24"/>
        </w:rPr>
      </w:pPr>
    </w:p>
    <w:p w14:paraId="28E12606" w14:textId="3FC56217" w:rsidR="002A4DFC" w:rsidRPr="00A14964" w:rsidRDefault="002A4DFC" w:rsidP="002A4DFC">
      <w:pPr>
        <w:contextualSpacing/>
        <w:rPr>
          <w:b/>
        </w:rPr>
      </w:pPr>
      <w:r w:rsidRPr="00A14964">
        <w:rPr>
          <w:b/>
        </w:rPr>
        <w:t>Owner/Agency:</w:t>
      </w:r>
    </w:p>
    <w:p w14:paraId="607C7D3C" w14:textId="1D0D987D" w:rsidR="002A4DFC" w:rsidRPr="00A14964" w:rsidRDefault="002A4DFC" w:rsidP="002A4DFC">
      <w:pPr>
        <w:contextualSpacing/>
        <w:rPr>
          <w:bCs/>
        </w:rPr>
      </w:pPr>
      <w:r w:rsidRPr="00A14964">
        <w:rPr>
          <w:bCs/>
        </w:rPr>
        <w:t xml:space="preserve">Lewis-Clark State College </w:t>
      </w:r>
      <w:r w:rsidR="00DC562C" w:rsidRPr="00A14964">
        <w:rPr>
          <w:bCs/>
        </w:rPr>
        <w:t>(LC State)</w:t>
      </w:r>
    </w:p>
    <w:p w14:paraId="22DD4476" w14:textId="5A4DB725" w:rsidR="002A4DFC" w:rsidRPr="00A14964" w:rsidRDefault="002A4DFC" w:rsidP="002A4DFC">
      <w:pPr>
        <w:contextualSpacing/>
        <w:rPr>
          <w:bCs/>
        </w:rPr>
      </w:pPr>
      <w:r w:rsidRPr="00A14964">
        <w:rPr>
          <w:bCs/>
        </w:rPr>
        <w:t>Physical Plant</w:t>
      </w:r>
    </w:p>
    <w:p w14:paraId="1D98184B" w14:textId="47E4A3C6" w:rsidR="002A4DFC" w:rsidRPr="00A14964" w:rsidRDefault="002A4DFC" w:rsidP="002A4DFC">
      <w:pPr>
        <w:contextualSpacing/>
        <w:rPr>
          <w:bCs/>
        </w:rPr>
      </w:pPr>
      <w:r w:rsidRPr="00A14964">
        <w:rPr>
          <w:bCs/>
        </w:rPr>
        <w:t>538 11th Ave</w:t>
      </w:r>
    </w:p>
    <w:p w14:paraId="6EE8BC47" w14:textId="77777777" w:rsidR="002A4DFC" w:rsidRPr="00A14964" w:rsidRDefault="002A4DFC" w:rsidP="002A4DFC">
      <w:pPr>
        <w:contextualSpacing/>
        <w:rPr>
          <w:bCs/>
        </w:rPr>
      </w:pPr>
      <w:r w:rsidRPr="00A14964">
        <w:rPr>
          <w:bCs/>
        </w:rPr>
        <w:t>Lewiston, ID  83501</w:t>
      </w:r>
    </w:p>
    <w:p w14:paraId="718BD11F" w14:textId="04DC6EBA" w:rsidR="002A4DFC" w:rsidRPr="00A14964" w:rsidRDefault="002A4DFC" w:rsidP="002A4DFC">
      <w:pPr>
        <w:contextualSpacing/>
        <w:rPr>
          <w:bCs/>
        </w:rPr>
      </w:pPr>
      <w:r w:rsidRPr="00A14964">
        <w:rPr>
          <w:bCs/>
        </w:rPr>
        <w:t>(208) 792-2247</w:t>
      </w:r>
    </w:p>
    <w:p w14:paraId="440D59CD" w14:textId="0A483DCB" w:rsidR="002A4DFC" w:rsidRPr="00A14964" w:rsidRDefault="002A4DFC" w:rsidP="002A4DFC">
      <w:pPr>
        <w:contextualSpacing/>
        <w:rPr>
          <w:bCs/>
        </w:rPr>
      </w:pPr>
      <w:r w:rsidRPr="00A14964">
        <w:rPr>
          <w:bCs/>
        </w:rPr>
        <w:t xml:space="preserve">Owner Contact:  Redgy Erb / </w:t>
      </w:r>
      <w:hyperlink r:id="rId8" w:history="1">
        <w:r w:rsidRPr="00A14964">
          <w:rPr>
            <w:rStyle w:val="Hyperlink"/>
            <w:bCs/>
          </w:rPr>
          <w:t>rgerb@lcsc.edu</w:t>
        </w:r>
      </w:hyperlink>
    </w:p>
    <w:p w14:paraId="4F3AF4F3" w14:textId="2297E61E" w:rsidR="002A4DFC" w:rsidRPr="00A14964" w:rsidRDefault="002A4DFC" w:rsidP="002A4DFC">
      <w:pPr>
        <w:contextualSpacing/>
        <w:rPr>
          <w:b/>
        </w:rPr>
      </w:pPr>
    </w:p>
    <w:p w14:paraId="3EB270F3" w14:textId="23ED6161" w:rsidR="00976C75" w:rsidRPr="00BA01BD" w:rsidRDefault="00976C75" w:rsidP="002A4DFC">
      <w:pPr>
        <w:contextualSpacing/>
        <w:rPr>
          <w:b/>
        </w:rPr>
      </w:pPr>
      <w:r w:rsidRPr="00BA01BD">
        <w:rPr>
          <w:b/>
        </w:rPr>
        <w:t>Architect of Record</w:t>
      </w:r>
    </w:p>
    <w:p w14:paraId="767B3754" w14:textId="6CCAC5AE" w:rsidR="00976C75" w:rsidRPr="00BA01BD" w:rsidRDefault="00BA01BD" w:rsidP="002A4DFC">
      <w:pPr>
        <w:contextualSpacing/>
        <w:rPr>
          <w:bCs/>
        </w:rPr>
      </w:pPr>
      <w:r w:rsidRPr="00BA01BD">
        <w:rPr>
          <w:bCs/>
        </w:rPr>
        <w:t>KNIT Studios</w:t>
      </w:r>
    </w:p>
    <w:p w14:paraId="7DC6B928" w14:textId="58FDA942" w:rsidR="00976C75" w:rsidRPr="00BA01BD" w:rsidRDefault="00BA01BD" w:rsidP="002A4DFC">
      <w:pPr>
        <w:contextualSpacing/>
        <w:rPr>
          <w:bCs/>
        </w:rPr>
      </w:pPr>
      <w:r w:rsidRPr="00BA01BD">
        <w:rPr>
          <w:bCs/>
        </w:rPr>
        <w:t>7520 Peak Drive, Suite 216</w:t>
      </w:r>
    </w:p>
    <w:p w14:paraId="1ED9E3F2" w14:textId="0BFDCFFE" w:rsidR="00976C75" w:rsidRPr="001C427C" w:rsidRDefault="00BA01BD" w:rsidP="002A4DFC">
      <w:pPr>
        <w:contextualSpacing/>
        <w:rPr>
          <w:bCs/>
          <w:lang w:val="es-ES"/>
        </w:rPr>
      </w:pPr>
      <w:r w:rsidRPr="001C427C">
        <w:rPr>
          <w:bCs/>
          <w:lang w:val="es-ES"/>
        </w:rPr>
        <w:t>Las Vegas, NV 89128</w:t>
      </w:r>
    </w:p>
    <w:p w14:paraId="4E264D82" w14:textId="7395A8F1" w:rsidR="00976C75" w:rsidRPr="001C427C" w:rsidRDefault="00976C75" w:rsidP="002A4DFC">
      <w:pPr>
        <w:contextualSpacing/>
        <w:rPr>
          <w:bCs/>
          <w:lang w:val="es-ES"/>
        </w:rPr>
      </w:pPr>
      <w:r w:rsidRPr="001C427C">
        <w:rPr>
          <w:bCs/>
          <w:lang w:val="es-ES"/>
        </w:rPr>
        <w:t>(</w:t>
      </w:r>
      <w:r w:rsidR="00BA01BD" w:rsidRPr="001C427C">
        <w:rPr>
          <w:bCs/>
          <w:lang w:val="es-ES"/>
        </w:rPr>
        <w:t>702) 341-2293</w:t>
      </w:r>
    </w:p>
    <w:p w14:paraId="120C3CF6" w14:textId="5699A2CD" w:rsidR="00976C75" w:rsidRPr="001C427C" w:rsidRDefault="00BA01BD" w:rsidP="002A4DFC">
      <w:pPr>
        <w:contextualSpacing/>
        <w:rPr>
          <w:bCs/>
          <w:lang w:val="es-ES"/>
        </w:rPr>
      </w:pPr>
      <w:r w:rsidRPr="001C427C">
        <w:rPr>
          <w:bCs/>
          <w:lang w:val="es-ES"/>
        </w:rPr>
        <w:t>Victoria Cousino (victoriac@knitstudios.com)</w:t>
      </w:r>
    </w:p>
    <w:p w14:paraId="4F6C3C04" w14:textId="77777777" w:rsidR="00976C75" w:rsidRPr="001C427C" w:rsidRDefault="00976C75" w:rsidP="002A4DFC">
      <w:pPr>
        <w:contextualSpacing/>
        <w:rPr>
          <w:b/>
          <w:lang w:val="es-ES"/>
        </w:rPr>
      </w:pPr>
    </w:p>
    <w:p w14:paraId="3075F5B0" w14:textId="5EA3DD43" w:rsidR="002A4DFC" w:rsidRPr="00A14964" w:rsidRDefault="002A4DFC" w:rsidP="002A4DFC">
      <w:pPr>
        <w:contextualSpacing/>
        <w:rPr>
          <w:b/>
        </w:rPr>
      </w:pPr>
      <w:r w:rsidRPr="00A14964">
        <w:rPr>
          <w:b/>
        </w:rPr>
        <w:t>Bid Due Date:</w:t>
      </w:r>
    </w:p>
    <w:p w14:paraId="385F3143" w14:textId="2D71AB4D" w:rsidR="002A4DFC" w:rsidRPr="00A14964" w:rsidRDefault="002A4DFC" w:rsidP="002A4DFC">
      <w:pPr>
        <w:contextualSpacing/>
        <w:rPr>
          <w:bCs/>
        </w:rPr>
      </w:pPr>
      <w:r w:rsidRPr="00A14964">
        <w:rPr>
          <w:bCs/>
        </w:rPr>
        <w:t xml:space="preserve">Bids shall be due no later </w:t>
      </w:r>
      <w:r w:rsidRPr="006C6A59">
        <w:rPr>
          <w:bCs/>
        </w:rPr>
        <w:t xml:space="preserve">than </w:t>
      </w:r>
      <w:r w:rsidR="00600F1E" w:rsidRPr="006C6A59">
        <w:rPr>
          <w:b/>
        </w:rPr>
        <w:t>2:00 PM</w:t>
      </w:r>
      <w:r w:rsidRPr="006C6A59">
        <w:rPr>
          <w:b/>
        </w:rPr>
        <w:t xml:space="preserve">. (Pacific Time), </w:t>
      </w:r>
      <w:r w:rsidR="000C4037" w:rsidRPr="006C6A59">
        <w:rPr>
          <w:b/>
        </w:rPr>
        <w:t>J</w:t>
      </w:r>
      <w:r w:rsidR="00BA01BD" w:rsidRPr="006C6A59">
        <w:rPr>
          <w:b/>
        </w:rPr>
        <w:t>u</w:t>
      </w:r>
      <w:r w:rsidR="009710FE" w:rsidRPr="006C6A59">
        <w:rPr>
          <w:b/>
        </w:rPr>
        <w:t>ly 1</w:t>
      </w:r>
      <w:r w:rsidR="006C6A59" w:rsidRPr="006C6A59">
        <w:rPr>
          <w:b/>
        </w:rPr>
        <w:t>7</w:t>
      </w:r>
      <w:r w:rsidR="000C4037" w:rsidRPr="006C6A59">
        <w:rPr>
          <w:b/>
        </w:rPr>
        <w:t>, 202</w:t>
      </w:r>
      <w:r w:rsidR="00BA01BD" w:rsidRPr="006C6A59">
        <w:rPr>
          <w:b/>
        </w:rPr>
        <w:t>5</w:t>
      </w:r>
      <w:r w:rsidRPr="006C6A59">
        <w:rPr>
          <w:b/>
        </w:rPr>
        <w:t>.</w:t>
      </w:r>
      <w:r w:rsidRPr="00600F1E">
        <w:rPr>
          <w:b/>
        </w:rPr>
        <w:t xml:space="preserve">  </w:t>
      </w:r>
      <w:r w:rsidRPr="00456C28">
        <w:rPr>
          <w:bCs/>
        </w:rPr>
        <w:t>Bids</w:t>
      </w:r>
      <w:r w:rsidRPr="00A14964">
        <w:rPr>
          <w:bCs/>
        </w:rPr>
        <w:t xml:space="preserve"> shall be delivered or mailed to </w:t>
      </w:r>
      <w:r w:rsidR="00D57B63">
        <w:rPr>
          <w:bCs/>
        </w:rPr>
        <w:t>LC State</w:t>
      </w:r>
      <w:r w:rsidRPr="00A14964">
        <w:rPr>
          <w:bCs/>
        </w:rPr>
        <w:t xml:space="preserve"> Physical Plant, 538 11th Ave, Lewiston, </w:t>
      </w:r>
      <w:r w:rsidR="00DC562C" w:rsidRPr="00A14964">
        <w:rPr>
          <w:bCs/>
        </w:rPr>
        <w:t>Idaho 83501</w:t>
      </w:r>
      <w:r w:rsidRPr="00A14964">
        <w:rPr>
          <w:bCs/>
        </w:rPr>
        <w:t>.  Bidder is responsible to ensure bids are received by the date and time listed.</w:t>
      </w:r>
    </w:p>
    <w:p w14:paraId="5542B677" w14:textId="77777777" w:rsidR="002A4DFC" w:rsidRPr="00A14964" w:rsidRDefault="002A4DFC" w:rsidP="002A4DFC">
      <w:pPr>
        <w:contextualSpacing/>
        <w:rPr>
          <w:bCs/>
        </w:rPr>
      </w:pPr>
    </w:p>
    <w:p w14:paraId="6F891601" w14:textId="287EFF22" w:rsidR="002A4DFC" w:rsidRPr="00A14964" w:rsidRDefault="002A4DFC" w:rsidP="002A4DFC">
      <w:pPr>
        <w:contextualSpacing/>
        <w:rPr>
          <w:b/>
        </w:rPr>
      </w:pPr>
      <w:r w:rsidRPr="00A14964">
        <w:rPr>
          <w:b/>
        </w:rPr>
        <w:t>Pre-Bid Walkthrough:</w:t>
      </w:r>
    </w:p>
    <w:p w14:paraId="0F01835B" w14:textId="57F5069A" w:rsidR="002A4DFC" w:rsidRDefault="000C4037" w:rsidP="002A4DFC">
      <w:pPr>
        <w:contextualSpacing/>
        <w:rPr>
          <w:bCs/>
        </w:rPr>
      </w:pPr>
      <w:r>
        <w:rPr>
          <w:bCs/>
        </w:rPr>
        <w:t xml:space="preserve">A pre-bid walk-through will be held </w:t>
      </w:r>
      <w:r w:rsidRPr="006C6A59">
        <w:rPr>
          <w:bCs/>
        </w:rPr>
        <w:t xml:space="preserve">on </w:t>
      </w:r>
      <w:r w:rsidR="00BA01BD" w:rsidRPr="006C6A59">
        <w:rPr>
          <w:bCs/>
        </w:rPr>
        <w:t>Ju</w:t>
      </w:r>
      <w:r w:rsidR="009710FE" w:rsidRPr="006C6A59">
        <w:rPr>
          <w:bCs/>
        </w:rPr>
        <w:t xml:space="preserve">ly </w:t>
      </w:r>
      <w:r w:rsidR="006C6A59" w:rsidRPr="006C6A59">
        <w:rPr>
          <w:bCs/>
        </w:rPr>
        <w:t>8</w:t>
      </w:r>
      <w:r w:rsidRPr="006C6A59">
        <w:rPr>
          <w:bCs/>
        </w:rPr>
        <w:t>, 202</w:t>
      </w:r>
      <w:r w:rsidR="009710FE" w:rsidRPr="006C6A59">
        <w:rPr>
          <w:bCs/>
        </w:rPr>
        <w:t>5</w:t>
      </w:r>
      <w:r w:rsidRPr="006C6A59">
        <w:rPr>
          <w:bCs/>
        </w:rPr>
        <w:t>, at 10:00 a.m.</w:t>
      </w:r>
      <w:r>
        <w:rPr>
          <w:bCs/>
        </w:rPr>
        <w:t xml:space="preserve"> at the Physical Plant</w:t>
      </w:r>
      <w:r w:rsidR="00BA01BD">
        <w:rPr>
          <w:bCs/>
        </w:rPr>
        <w:t>, then adjourn to the site</w:t>
      </w:r>
      <w:r>
        <w:rPr>
          <w:bCs/>
        </w:rPr>
        <w:t>.</w:t>
      </w:r>
    </w:p>
    <w:p w14:paraId="7A2B5577" w14:textId="77777777" w:rsidR="000C4037" w:rsidRPr="00A14964" w:rsidRDefault="000C4037" w:rsidP="002A4DFC">
      <w:pPr>
        <w:contextualSpacing/>
        <w:rPr>
          <w:bCs/>
        </w:rPr>
      </w:pPr>
    </w:p>
    <w:p w14:paraId="09426BD4" w14:textId="1EF5979C" w:rsidR="002A4DFC" w:rsidRPr="00A14964" w:rsidRDefault="002A4DFC" w:rsidP="002A4DFC">
      <w:pPr>
        <w:contextualSpacing/>
        <w:rPr>
          <w:b/>
        </w:rPr>
      </w:pPr>
      <w:r w:rsidRPr="00A14964">
        <w:rPr>
          <w:b/>
        </w:rPr>
        <w:t xml:space="preserve">Project Scope: </w:t>
      </w:r>
    </w:p>
    <w:p w14:paraId="4C6DF57F" w14:textId="4FC05D0D" w:rsidR="004752AC" w:rsidRDefault="000C4037" w:rsidP="004752AC">
      <w:pPr>
        <w:spacing w:after="0"/>
      </w:pPr>
      <w:r>
        <w:t xml:space="preserve">The project can be summarized as renovations to the </w:t>
      </w:r>
      <w:r w:rsidR="004752AC">
        <w:t xml:space="preserve">Sam Glenn Complex </w:t>
      </w:r>
      <w:r>
        <w:t>on the main campus of Lewis</w:t>
      </w:r>
      <w:r w:rsidR="00BA01BD">
        <w:t>-</w:t>
      </w:r>
      <w:r>
        <w:t xml:space="preserve">Clark State College, located at </w:t>
      </w:r>
      <w:r w:rsidR="00C8102D">
        <w:t>921 4</w:t>
      </w:r>
      <w:r w:rsidR="00BA01BD" w:rsidRPr="00BA01BD">
        <w:rPr>
          <w:vertAlign w:val="superscript"/>
        </w:rPr>
        <w:t>th</w:t>
      </w:r>
      <w:r w:rsidR="00BA01BD">
        <w:t xml:space="preserve"> Street</w:t>
      </w:r>
      <w:r>
        <w:t xml:space="preserve">, Lewiston, Idaho.   The scope of the project is to renovate </w:t>
      </w:r>
      <w:r w:rsidR="004752AC">
        <w:t>rooms 121, 122, and 123 into a Medical Lab Technologist laboratory.  The work includes removal of an existing dividing wall, casework, suspended ceiling assembly, and flooring.  The work also includes new partition walls, casework, flooring, suspended ceiling assembly, and all associated mechanical, electrical, plumbing</w:t>
      </w:r>
      <w:r w:rsidR="00C8102D">
        <w:t>, fire sprinkler, and fire alarm system</w:t>
      </w:r>
      <w:r w:rsidR="004752AC">
        <w:t xml:space="preserve"> work.</w:t>
      </w:r>
    </w:p>
    <w:p w14:paraId="2A32DBB6" w14:textId="77777777" w:rsidR="004752AC" w:rsidRDefault="004752AC" w:rsidP="004752AC">
      <w:pPr>
        <w:spacing w:after="0"/>
      </w:pPr>
    </w:p>
    <w:p w14:paraId="28D74D00" w14:textId="7A638B8B" w:rsidR="00E115A0" w:rsidRPr="00E115A0" w:rsidRDefault="00E115A0" w:rsidP="002A4DFC">
      <w:pPr>
        <w:contextualSpacing/>
        <w:rPr>
          <w:b/>
        </w:rPr>
      </w:pPr>
      <w:r w:rsidRPr="00E115A0">
        <w:rPr>
          <w:b/>
        </w:rPr>
        <w:t>Schedule:</w:t>
      </w:r>
    </w:p>
    <w:p w14:paraId="57ED47A2" w14:textId="18AC2427" w:rsidR="00E115A0" w:rsidRPr="00A14964" w:rsidRDefault="00E115A0" w:rsidP="002A4DFC">
      <w:pPr>
        <w:contextualSpacing/>
        <w:rPr>
          <w:bCs/>
        </w:rPr>
      </w:pPr>
      <w:r>
        <w:rPr>
          <w:bCs/>
        </w:rPr>
        <w:t xml:space="preserve">The work shall be substantially complete by </w:t>
      </w:r>
      <w:r w:rsidR="004752AC">
        <w:rPr>
          <w:bCs/>
        </w:rPr>
        <w:t>January 9</w:t>
      </w:r>
      <w:r w:rsidR="000C4037">
        <w:rPr>
          <w:bCs/>
        </w:rPr>
        <w:t>, 202</w:t>
      </w:r>
      <w:r w:rsidR="004752AC">
        <w:rPr>
          <w:bCs/>
        </w:rPr>
        <w:t>6</w:t>
      </w:r>
      <w:r w:rsidR="000C4037">
        <w:rPr>
          <w:bCs/>
        </w:rPr>
        <w:t>.</w:t>
      </w:r>
    </w:p>
    <w:p w14:paraId="6019C762" w14:textId="2F178E00" w:rsidR="00DC562C" w:rsidRDefault="00DC562C" w:rsidP="002A4DFC">
      <w:pPr>
        <w:contextualSpacing/>
        <w:rPr>
          <w:b/>
          <w:sz w:val="24"/>
          <w:szCs w:val="24"/>
        </w:rPr>
      </w:pPr>
    </w:p>
    <w:p w14:paraId="1A3572F9" w14:textId="1DFB3159" w:rsidR="00976C75" w:rsidRPr="00CC380C" w:rsidRDefault="00976C75" w:rsidP="0046085E">
      <w:pPr>
        <w:contextualSpacing/>
        <w:rPr>
          <w:b/>
        </w:rPr>
      </w:pPr>
      <w:r w:rsidRPr="00CC380C">
        <w:rPr>
          <w:b/>
        </w:rPr>
        <w:t>Plans and Specifications:</w:t>
      </w:r>
    </w:p>
    <w:p w14:paraId="1FEF6271" w14:textId="29D7B9BE" w:rsidR="004967F9" w:rsidRDefault="00976C75" w:rsidP="0046085E">
      <w:pPr>
        <w:contextualSpacing/>
        <w:rPr>
          <w:bCs/>
        </w:rPr>
      </w:pPr>
      <w:r>
        <w:rPr>
          <w:bCs/>
        </w:rPr>
        <w:t xml:space="preserve">Plans (including sheet specifications) are available from the LC State contact above, </w:t>
      </w:r>
      <w:r w:rsidRPr="006E6923">
        <w:rPr>
          <w:bCs/>
        </w:rPr>
        <w:t xml:space="preserve">through </w:t>
      </w:r>
      <w:r w:rsidR="00CC380C" w:rsidRPr="006E6923">
        <w:rPr>
          <w:bCs/>
        </w:rPr>
        <w:t xml:space="preserve">the </w:t>
      </w:r>
      <w:r w:rsidR="006E6923" w:rsidRPr="006E6923">
        <w:rPr>
          <w:bCs/>
        </w:rPr>
        <w:t>KNIT Studios</w:t>
      </w:r>
      <w:r w:rsidR="00CC380C" w:rsidRPr="006E6923">
        <w:rPr>
          <w:bCs/>
        </w:rPr>
        <w:t xml:space="preserve"> contact listed above</w:t>
      </w:r>
      <w:r w:rsidR="004967F9" w:rsidRPr="006E6923">
        <w:rPr>
          <w:bCs/>
        </w:rPr>
        <w:t>, or through regional plan centers.</w:t>
      </w:r>
    </w:p>
    <w:p w14:paraId="22B8A7F5" w14:textId="77777777" w:rsidR="00CC380C" w:rsidRPr="00976C75" w:rsidRDefault="00CC380C" w:rsidP="0046085E">
      <w:pPr>
        <w:contextualSpacing/>
        <w:rPr>
          <w:bCs/>
        </w:rPr>
      </w:pPr>
    </w:p>
    <w:p w14:paraId="22E46500" w14:textId="54569F98" w:rsidR="0046085E" w:rsidRPr="00F120EB" w:rsidRDefault="0046085E" w:rsidP="0046085E">
      <w:pPr>
        <w:contextualSpacing/>
        <w:rPr>
          <w:b/>
        </w:rPr>
      </w:pPr>
      <w:r w:rsidRPr="00F120EB">
        <w:rPr>
          <w:b/>
        </w:rPr>
        <w:t xml:space="preserve">Requirements: </w:t>
      </w:r>
    </w:p>
    <w:p w14:paraId="2F0373B0" w14:textId="77777777" w:rsidR="0046085E" w:rsidRPr="00F120EB" w:rsidRDefault="0046085E" w:rsidP="0046085E">
      <w:pPr>
        <w:contextualSpacing/>
        <w:rPr>
          <w:bCs/>
        </w:rPr>
      </w:pPr>
      <w:r w:rsidRPr="00F120EB">
        <w:rPr>
          <w:bCs/>
        </w:rPr>
        <w:t xml:space="preserve">See Exhibit A </w:t>
      </w:r>
    </w:p>
    <w:p w14:paraId="35AF588A" w14:textId="77777777" w:rsidR="0046085E" w:rsidRPr="00A14964" w:rsidRDefault="0046085E" w:rsidP="002A4DFC">
      <w:pPr>
        <w:contextualSpacing/>
        <w:rPr>
          <w:b/>
          <w:sz w:val="24"/>
          <w:szCs w:val="24"/>
        </w:rPr>
      </w:pPr>
    </w:p>
    <w:p w14:paraId="1F85FCE6" w14:textId="77777777" w:rsidR="002A4DFC" w:rsidRPr="002A4DFC" w:rsidRDefault="002A4DFC" w:rsidP="002A4DFC">
      <w:pPr>
        <w:contextualSpacing/>
        <w:rPr>
          <w:bCs/>
        </w:rPr>
      </w:pPr>
      <w:r w:rsidRPr="00DC562C">
        <w:rPr>
          <w:b/>
        </w:rPr>
        <w:t>STATE POLICY</w:t>
      </w:r>
      <w:r w:rsidRPr="002A4DFC">
        <w:rPr>
          <w:bCs/>
        </w:rPr>
        <w:t xml:space="preserve"> (By reference):</w:t>
      </w:r>
    </w:p>
    <w:p w14:paraId="7243CE08" w14:textId="3368BE3B" w:rsidR="002A4DFC" w:rsidRPr="002A4DFC" w:rsidRDefault="00976C75" w:rsidP="002A4DFC">
      <w:pPr>
        <w:contextualSpacing/>
        <w:rPr>
          <w:bCs/>
        </w:rPr>
      </w:pPr>
      <w:r>
        <w:rPr>
          <w:bCs/>
        </w:rPr>
        <w:t>B</w:t>
      </w:r>
      <w:r w:rsidR="002A4DFC" w:rsidRPr="002A4DFC">
        <w:rPr>
          <w:bCs/>
        </w:rPr>
        <w:t xml:space="preserve">ids shall be based on provisions of § 67-2805 of the Idaho Code along with § 44-1001 and 44- 1002 dealing with labor preference and §72-1717 dealing with an alcohol and drug-free workplace. </w:t>
      </w:r>
    </w:p>
    <w:p w14:paraId="0145608F" w14:textId="77777777" w:rsidR="00E115A0" w:rsidRDefault="00E115A0" w:rsidP="00DC562C">
      <w:pPr>
        <w:spacing w:before="138"/>
        <w:ind w:right="817"/>
        <w:rPr>
          <w:bCs/>
        </w:rPr>
      </w:pPr>
    </w:p>
    <w:p w14:paraId="01C175B8" w14:textId="38CBE60D" w:rsidR="00DC562C" w:rsidRPr="00916D13" w:rsidRDefault="00DC562C" w:rsidP="00DC562C">
      <w:pPr>
        <w:spacing w:before="138"/>
        <w:ind w:right="817"/>
        <w:rPr>
          <w:b/>
          <w:sz w:val="21"/>
        </w:rPr>
      </w:pPr>
      <w:r w:rsidRPr="00916D13">
        <w:rPr>
          <w:b/>
          <w:sz w:val="21"/>
        </w:rPr>
        <w:t>SUPPLEMENTAL CONDITIONS:</w:t>
      </w:r>
    </w:p>
    <w:p w14:paraId="651963FE" w14:textId="77777777" w:rsidR="005B7501"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Bids are to be submitted to the Owner/Agency by the date and time listed above and to the location listed above.</w:t>
      </w:r>
    </w:p>
    <w:p w14:paraId="1A1DF678" w14:textId="060A1D52" w:rsidR="005B7501"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Bid Proposal form is attached.  The form shall be completed in its entirety.  If a section does not apply, mark “NA” in that section.  Incomplete bid forms will be deemed non-responsive.</w:t>
      </w:r>
    </w:p>
    <w:p w14:paraId="0A85225A" w14:textId="77777777" w:rsidR="005B7501"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 xml:space="preserve">Bidders are asked to not contact LC State departmental personnel with questions regarding the project.  All questions should be directed to the LC State and </w:t>
      </w:r>
      <w:r w:rsidRPr="004F29F9">
        <w:rPr>
          <w:sz w:val="21"/>
        </w:rPr>
        <w:t>Architect/Engineer</w:t>
      </w:r>
      <w:r>
        <w:rPr>
          <w:sz w:val="21"/>
        </w:rPr>
        <w:t>’s contact listed above.</w:t>
      </w:r>
    </w:p>
    <w:p w14:paraId="3083987C" w14:textId="41208A26" w:rsidR="005B7501"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 xml:space="preserve">Bid addenda will be issued by LC State or </w:t>
      </w:r>
      <w:r w:rsidR="004967F9">
        <w:rPr>
          <w:sz w:val="21"/>
        </w:rPr>
        <w:t xml:space="preserve">the </w:t>
      </w:r>
      <w:r w:rsidRPr="004F29F9">
        <w:rPr>
          <w:sz w:val="21"/>
        </w:rPr>
        <w:t>Architect/Engineer</w:t>
      </w:r>
      <w:r>
        <w:rPr>
          <w:sz w:val="21"/>
        </w:rPr>
        <w:t>.  Bidders shall acknowledge receipt of all addenda on the bid proposal form</w:t>
      </w:r>
      <w:r w:rsidRPr="00987B14">
        <w:rPr>
          <w:sz w:val="21"/>
        </w:rPr>
        <w:t>.</w:t>
      </w:r>
      <w:r w:rsidR="004967F9" w:rsidRPr="00987B14">
        <w:rPr>
          <w:sz w:val="21"/>
        </w:rPr>
        <w:t xml:space="preserve">  Failure to acknowledge receipt of all addenda will cause a bid to be deemed non-responsive.</w:t>
      </w:r>
    </w:p>
    <w:p w14:paraId="437D92F5" w14:textId="106936D3" w:rsidR="005B7501" w:rsidRPr="00E51913" w:rsidRDefault="00CC380C"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B</w:t>
      </w:r>
      <w:r w:rsidR="005B7501">
        <w:rPr>
          <w:sz w:val="21"/>
        </w:rPr>
        <w:t xml:space="preserve">id proposal form shall be signed by a signatory of the contractor having authority to bind the contractor to </w:t>
      </w:r>
      <w:r w:rsidR="006C6A59">
        <w:rPr>
          <w:sz w:val="21"/>
        </w:rPr>
        <w:t>contracts and</w:t>
      </w:r>
      <w:r w:rsidR="003D1DF8" w:rsidRPr="00987B14">
        <w:rPr>
          <w:sz w:val="21"/>
        </w:rPr>
        <w:t xml:space="preserve"> shall be notarized by a notary duly assigned in the State of Idaho.</w:t>
      </w:r>
    </w:p>
    <w:p w14:paraId="437B868A" w14:textId="77777777" w:rsidR="005B7501"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Pr>
          <w:sz w:val="21"/>
        </w:rPr>
        <w:t>A</w:t>
      </w:r>
      <w:r w:rsidRPr="00916D13">
        <w:rPr>
          <w:sz w:val="21"/>
        </w:rPr>
        <w:t xml:space="preserve"> bid bond </w:t>
      </w:r>
      <w:r>
        <w:rPr>
          <w:sz w:val="21"/>
        </w:rPr>
        <w:t>is not</w:t>
      </w:r>
      <w:r w:rsidRPr="00916D13">
        <w:rPr>
          <w:sz w:val="21"/>
        </w:rPr>
        <w:t xml:space="preserve"> required. </w:t>
      </w:r>
    </w:p>
    <w:p w14:paraId="74E5252F" w14:textId="3D601521" w:rsidR="005B7501" w:rsidRPr="00C83D29" w:rsidRDefault="005B7501" w:rsidP="005B7501">
      <w:pPr>
        <w:pStyle w:val="ListParagraph"/>
        <w:widowControl w:val="0"/>
        <w:numPr>
          <w:ilvl w:val="0"/>
          <w:numId w:val="5"/>
        </w:numPr>
        <w:autoSpaceDE w:val="0"/>
        <w:autoSpaceDN w:val="0"/>
        <w:spacing w:before="138" w:after="0" w:line="240" w:lineRule="auto"/>
        <w:ind w:right="817"/>
        <w:contextualSpacing w:val="0"/>
        <w:rPr>
          <w:sz w:val="21"/>
        </w:rPr>
      </w:pPr>
      <w:r w:rsidRPr="00C83D29">
        <w:rPr>
          <w:sz w:val="21"/>
        </w:rPr>
        <w:t>A performance</w:t>
      </w:r>
      <w:r w:rsidR="00CC380C">
        <w:rPr>
          <w:sz w:val="21"/>
        </w:rPr>
        <w:t xml:space="preserve"> and </w:t>
      </w:r>
      <w:r w:rsidR="00CC380C" w:rsidRPr="00987B14">
        <w:rPr>
          <w:sz w:val="21"/>
        </w:rPr>
        <w:t>payment</w:t>
      </w:r>
      <w:r w:rsidRPr="00987B14">
        <w:rPr>
          <w:sz w:val="21"/>
        </w:rPr>
        <w:t xml:space="preserve"> bond (covering labor and materials) in the amount of one hundred percent (100%) of the contract amount will be required for work accomplished on this contract. Awarded bidder shall provide proof of performance</w:t>
      </w:r>
      <w:r w:rsidR="00CC380C" w:rsidRPr="00987B14">
        <w:rPr>
          <w:sz w:val="21"/>
        </w:rPr>
        <w:t xml:space="preserve"> and payment</w:t>
      </w:r>
      <w:r w:rsidRPr="00987B14">
        <w:rPr>
          <w:sz w:val="21"/>
        </w:rPr>
        <w:t xml:space="preserve"> bond within 7 days of notification of intent to award the contract. No work may commence until proof of performance</w:t>
      </w:r>
      <w:r w:rsidR="00CC380C" w:rsidRPr="00987B14">
        <w:rPr>
          <w:sz w:val="21"/>
        </w:rPr>
        <w:t xml:space="preserve"> and payment</w:t>
      </w:r>
      <w:r w:rsidRPr="00C83D29">
        <w:rPr>
          <w:sz w:val="21"/>
        </w:rPr>
        <w:t xml:space="preserve"> bond is received.</w:t>
      </w:r>
    </w:p>
    <w:p w14:paraId="15D0801A" w14:textId="67B7BAAD" w:rsidR="005B7501"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t>An Idaho Public Works Contractors License is required at the time of submitting a bid for this project.  All c</w:t>
      </w:r>
      <w:r w:rsidRPr="00916D13">
        <w:rPr>
          <w:sz w:val="21"/>
        </w:rPr>
        <w:t>ontractors</w:t>
      </w:r>
      <w:r>
        <w:rPr>
          <w:sz w:val="21"/>
        </w:rPr>
        <w:t>, s</w:t>
      </w:r>
      <w:r w:rsidRPr="00916D13">
        <w:rPr>
          <w:sz w:val="21"/>
        </w:rPr>
        <w:t xml:space="preserve">pecialty </w:t>
      </w:r>
      <w:r>
        <w:rPr>
          <w:sz w:val="21"/>
        </w:rPr>
        <w:t>c</w:t>
      </w:r>
      <w:r w:rsidRPr="00916D13">
        <w:rPr>
          <w:sz w:val="21"/>
        </w:rPr>
        <w:t>ontractors</w:t>
      </w:r>
      <w:r>
        <w:rPr>
          <w:sz w:val="21"/>
        </w:rPr>
        <w:t>, and sub-contractors</w:t>
      </w:r>
      <w:r w:rsidRPr="00916D13">
        <w:rPr>
          <w:sz w:val="21"/>
        </w:rPr>
        <w:t xml:space="preserve"> must have a</w:t>
      </w:r>
      <w:r>
        <w:rPr>
          <w:sz w:val="21"/>
        </w:rPr>
        <w:t>n Idaho</w:t>
      </w:r>
      <w:r w:rsidRPr="00916D13">
        <w:rPr>
          <w:sz w:val="21"/>
        </w:rPr>
        <w:t xml:space="preserve"> Public Works Contractors license as suitable for work to be accomplished on this contract at the time of bid.</w:t>
      </w:r>
      <w:r w:rsidR="00CC380C">
        <w:rPr>
          <w:sz w:val="21"/>
        </w:rPr>
        <w:t xml:space="preserve">  </w:t>
      </w:r>
      <w:r w:rsidR="00CC380C" w:rsidRPr="00987B14">
        <w:rPr>
          <w:sz w:val="21"/>
        </w:rPr>
        <w:t>Public Works License numbers shall be entered on the bid form.</w:t>
      </w:r>
    </w:p>
    <w:p w14:paraId="7ACF1B04" w14:textId="77777777" w:rsidR="005B7501"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t>Prevailing Wage / Davis-Bacon Wages are not a requirement of this project.</w:t>
      </w:r>
    </w:p>
    <w:p w14:paraId="764C63C8" w14:textId="77777777" w:rsidR="005B7501"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lastRenderedPageBreak/>
        <w:t xml:space="preserve">A building permit is required for this project and shall be included within the contractor’s bid.  Building permits are issued by the Idaho Division of Occupational &amp; Professional Licenses (DOPL), and can be calculated on their website: </w:t>
      </w:r>
      <w:r w:rsidRPr="00BA15F0">
        <w:rPr>
          <w:sz w:val="21"/>
        </w:rPr>
        <w:t>https://dbs.idaho.gov/building-fees-calculator/</w:t>
      </w:r>
    </w:p>
    <w:p w14:paraId="6B9CEF42" w14:textId="77777777" w:rsidR="005B7501"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t>The DOPL plan review fee has been paid by the Owner/Agency.  This cost shall not be included within the contractor’s bid.</w:t>
      </w:r>
    </w:p>
    <w:p w14:paraId="7E939DB3" w14:textId="47066358" w:rsidR="005B7501"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t>A Contractor’s Affidavit Concerning Alcohol and Drug-Free Workplace must be submitted with the bid.</w:t>
      </w:r>
    </w:p>
    <w:p w14:paraId="5B1E0DFE" w14:textId="6AE866BC" w:rsidR="00C32313" w:rsidRPr="00987B14" w:rsidRDefault="00C32313" w:rsidP="005B7501">
      <w:pPr>
        <w:pStyle w:val="ListParagraph"/>
        <w:widowControl w:val="0"/>
        <w:numPr>
          <w:ilvl w:val="0"/>
          <w:numId w:val="5"/>
        </w:numPr>
        <w:autoSpaceDE w:val="0"/>
        <w:autoSpaceDN w:val="0"/>
        <w:spacing w:before="140" w:after="0" w:line="240" w:lineRule="auto"/>
        <w:ind w:right="550"/>
        <w:contextualSpacing w:val="0"/>
        <w:rPr>
          <w:sz w:val="21"/>
        </w:rPr>
      </w:pPr>
      <w:r w:rsidRPr="00987B14">
        <w:rPr>
          <w:sz w:val="21"/>
        </w:rPr>
        <w:t>The contractor shall be responsible for providing all project closeout documents as required by the Idaho Division of Public Works including (but not limited to): Release of Claims, State of Idaho Tax Release, Operations &amp; Maintenance manual (O&amp;M), all product manufacturer’s warranties,</w:t>
      </w:r>
      <w:r w:rsidR="0015301A" w:rsidRPr="00987B14">
        <w:rPr>
          <w:sz w:val="21"/>
        </w:rPr>
        <w:t xml:space="preserve"> contractor’s one-year workmanship warranty, and</w:t>
      </w:r>
      <w:r w:rsidRPr="00987B14">
        <w:rPr>
          <w:sz w:val="21"/>
        </w:rPr>
        <w:t xml:space="preserve"> Substantial Completion Certificate</w:t>
      </w:r>
      <w:r w:rsidR="0015301A" w:rsidRPr="00987B14">
        <w:rPr>
          <w:sz w:val="21"/>
        </w:rPr>
        <w:t>.  The forms may be found at the DPW website: https://dpw.idaho.gov/docs-forms-guides/</w:t>
      </w:r>
    </w:p>
    <w:p w14:paraId="0015DD6F" w14:textId="77777777" w:rsidR="005B7501" w:rsidRPr="00916D13" w:rsidRDefault="005B7501" w:rsidP="005B7501">
      <w:pPr>
        <w:pStyle w:val="ListParagraph"/>
        <w:widowControl w:val="0"/>
        <w:numPr>
          <w:ilvl w:val="0"/>
          <w:numId w:val="5"/>
        </w:numPr>
        <w:autoSpaceDE w:val="0"/>
        <w:autoSpaceDN w:val="0"/>
        <w:spacing w:before="140" w:after="0" w:line="240" w:lineRule="auto"/>
        <w:ind w:right="550"/>
        <w:contextualSpacing w:val="0"/>
        <w:rPr>
          <w:sz w:val="21"/>
        </w:rPr>
      </w:pPr>
      <w:r>
        <w:rPr>
          <w:sz w:val="21"/>
        </w:rPr>
        <w:t>Idaho Naming Law is a requirement for bidding this project.  All specialty contractors and sub-contractors shall be listed on the contractor’s informal bid proposal form.</w:t>
      </w:r>
    </w:p>
    <w:p w14:paraId="61DC931C" w14:textId="77777777" w:rsidR="005B7501" w:rsidRDefault="005B7501" w:rsidP="005B7501">
      <w:pPr>
        <w:pStyle w:val="ListParagraph"/>
        <w:widowControl w:val="0"/>
        <w:numPr>
          <w:ilvl w:val="0"/>
          <w:numId w:val="5"/>
        </w:numPr>
        <w:autoSpaceDE w:val="0"/>
        <w:autoSpaceDN w:val="0"/>
        <w:spacing w:before="136" w:after="0" w:line="240" w:lineRule="auto"/>
        <w:ind w:right="876"/>
        <w:contextualSpacing w:val="0"/>
        <w:rPr>
          <w:sz w:val="21"/>
        </w:rPr>
      </w:pPr>
      <w:r w:rsidRPr="00916D13">
        <w:rPr>
          <w:sz w:val="21"/>
        </w:rPr>
        <w:t xml:space="preserve">The </w:t>
      </w:r>
      <w:r>
        <w:rPr>
          <w:sz w:val="21"/>
        </w:rPr>
        <w:t>bidder</w:t>
      </w:r>
      <w:r w:rsidRPr="00916D13">
        <w:rPr>
          <w:sz w:val="21"/>
        </w:rPr>
        <w:t xml:space="preserve"> will be required to maintain Contactors Liability Insurance to include Work</w:t>
      </w:r>
      <w:r>
        <w:rPr>
          <w:sz w:val="21"/>
        </w:rPr>
        <w:t>ers’</w:t>
      </w:r>
      <w:r w:rsidRPr="00916D13">
        <w:rPr>
          <w:sz w:val="21"/>
        </w:rPr>
        <w:t xml:space="preserve"> Compensation (</w:t>
      </w:r>
      <w:r>
        <w:rPr>
          <w:sz w:val="21"/>
        </w:rPr>
        <w:t>meeting statutory requirements</w:t>
      </w:r>
      <w:r w:rsidRPr="00916D13">
        <w:rPr>
          <w:sz w:val="21"/>
        </w:rPr>
        <w:t xml:space="preserve">), </w:t>
      </w:r>
      <w:r>
        <w:rPr>
          <w:sz w:val="21"/>
        </w:rPr>
        <w:t>Commercial General</w:t>
      </w:r>
      <w:r w:rsidRPr="00916D13">
        <w:rPr>
          <w:sz w:val="21"/>
        </w:rPr>
        <w:t xml:space="preserve"> Liability ($1</w:t>
      </w:r>
      <w:r>
        <w:rPr>
          <w:sz w:val="21"/>
        </w:rPr>
        <w:t>,0</w:t>
      </w:r>
      <w:r w:rsidRPr="00916D13">
        <w:rPr>
          <w:sz w:val="21"/>
        </w:rPr>
        <w:t xml:space="preserve">00,000 </w:t>
      </w:r>
      <w:r>
        <w:rPr>
          <w:sz w:val="21"/>
        </w:rPr>
        <w:t xml:space="preserve">per occurrence and $2,000,000 aggregate </w:t>
      </w:r>
      <w:r w:rsidRPr="00916D13">
        <w:rPr>
          <w:sz w:val="21"/>
        </w:rPr>
        <w:t xml:space="preserve">minimum) and </w:t>
      </w:r>
      <w:r>
        <w:rPr>
          <w:sz w:val="21"/>
        </w:rPr>
        <w:t>Automobile</w:t>
      </w:r>
      <w:r w:rsidRPr="00916D13">
        <w:rPr>
          <w:sz w:val="21"/>
        </w:rPr>
        <w:t xml:space="preserve"> Liability ($1,000,000) combined single limits for bodily injury and property damage).</w:t>
      </w:r>
      <w:r>
        <w:rPr>
          <w:sz w:val="21"/>
        </w:rPr>
        <w:t xml:space="preserve"> </w:t>
      </w:r>
      <w:r w:rsidRPr="00B770C8">
        <w:rPr>
          <w:sz w:val="21"/>
        </w:rPr>
        <w:t>All policies, except Workers’ Compensation, shall name Lewis-Clark State College</w:t>
      </w:r>
      <w:r>
        <w:rPr>
          <w:sz w:val="21"/>
        </w:rPr>
        <w:t xml:space="preserve"> </w:t>
      </w:r>
      <w:r w:rsidRPr="00B770C8">
        <w:rPr>
          <w:sz w:val="21"/>
        </w:rPr>
        <w:t xml:space="preserve">as an additional </w:t>
      </w:r>
      <w:r w:rsidRPr="00C83D29">
        <w:rPr>
          <w:sz w:val="21"/>
        </w:rPr>
        <w:t>insured.  Awarded bidder shall provide a Certificate of Insurance, meeting the above requirements, within 7 days of notification of intent to award the contract. No work may commence until Certificate of Insurance is received.</w:t>
      </w:r>
      <w:r>
        <w:rPr>
          <w:sz w:val="21"/>
        </w:rPr>
        <w:t xml:space="preserve"> </w:t>
      </w:r>
    </w:p>
    <w:p w14:paraId="26F28D32" w14:textId="74D75DBC" w:rsidR="00C8102D" w:rsidRDefault="00C8102D" w:rsidP="005B7501">
      <w:pPr>
        <w:pStyle w:val="ListParagraph"/>
        <w:widowControl w:val="0"/>
        <w:numPr>
          <w:ilvl w:val="0"/>
          <w:numId w:val="5"/>
        </w:numPr>
        <w:autoSpaceDE w:val="0"/>
        <w:autoSpaceDN w:val="0"/>
        <w:spacing w:before="136" w:after="0" w:line="240" w:lineRule="auto"/>
        <w:ind w:right="876"/>
        <w:contextualSpacing w:val="0"/>
        <w:rPr>
          <w:sz w:val="21"/>
        </w:rPr>
      </w:pPr>
      <w:r>
        <w:rPr>
          <w:sz w:val="21"/>
        </w:rPr>
        <w:t>The bidder will be required to purchase and maintain property insurance written on a Builder’s Risk “all risk” policy (the “Builder’s Risk Policy” in excess of $300,000 (Three Hundred Thousand dollars) to cover the owner’s property, the project, and General Contractor’s equipment, materials, and supplies.</w:t>
      </w:r>
    </w:p>
    <w:p w14:paraId="66048452" w14:textId="5A77DFDD" w:rsidR="005B7501" w:rsidRPr="004F29F9" w:rsidRDefault="005B7501" w:rsidP="005B7501">
      <w:pPr>
        <w:pStyle w:val="ListParagraph"/>
        <w:widowControl w:val="0"/>
        <w:numPr>
          <w:ilvl w:val="0"/>
          <w:numId w:val="5"/>
        </w:numPr>
        <w:autoSpaceDE w:val="0"/>
        <w:autoSpaceDN w:val="0"/>
        <w:spacing w:before="136" w:after="0" w:line="240" w:lineRule="auto"/>
        <w:ind w:right="876"/>
        <w:contextualSpacing w:val="0"/>
        <w:rPr>
          <w:sz w:val="21"/>
          <w:szCs w:val="21"/>
        </w:rPr>
      </w:pPr>
      <w:r w:rsidRPr="004F29F9">
        <w:rPr>
          <w:sz w:val="21"/>
          <w:szCs w:val="21"/>
        </w:rPr>
        <w:t xml:space="preserve">The Owner/Agency will review all submitted bids for conformance with the bidding documents, and shall award the contract for construction to the low apparent bidder.  The Owner/Agency will initiate a </w:t>
      </w:r>
      <w:r w:rsidR="00C32313" w:rsidRPr="00987B14">
        <w:rPr>
          <w:sz w:val="21"/>
          <w:szCs w:val="21"/>
        </w:rPr>
        <w:t>Fixed Price Construction Contract</w:t>
      </w:r>
      <w:r w:rsidRPr="004F29F9">
        <w:rPr>
          <w:sz w:val="21"/>
          <w:szCs w:val="21"/>
        </w:rPr>
        <w:t xml:space="preserve"> with the low bidder as the form of contract.</w:t>
      </w:r>
    </w:p>
    <w:p w14:paraId="0E6296B2" w14:textId="4469DDAC" w:rsidR="00DC562C" w:rsidRPr="00090D8E" w:rsidRDefault="00DC562C" w:rsidP="00DC562C">
      <w:pPr>
        <w:pStyle w:val="ListParagraph"/>
        <w:widowControl w:val="0"/>
        <w:numPr>
          <w:ilvl w:val="0"/>
          <w:numId w:val="5"/>
        </w:numPr>
        <w:autoSpaceDE w:val="0"/>
        <w:autoSpaceDN w:val="0"/>
        <w:spacing w:before="137" w:after="0" w:line="240" w:lineRule="auto"/>
        <w:ind w:right="712"/>
        <w:contextualSpacing w:val="0"/>
        <w:rPr>
          <w:sz w:val="21"/>
        </w:rPr>
      </w:pPr>
      <w:r>
        <w:rPr>
          <w:sz w:val="21"/>
        </w:rPr>
        <w:t xml:space="preserve">Contract time: </w:t>
      </w:r>
      <w:r w:rsidRPr="00090D8E">
        <w:rPr>
          <w:sz w:val="21"/>
        </w:rPr>
        <w:t>Bidder agrees to commen</w:t>
      </w:r>
      <w:r w:rsidR="0015301A">
        <w:rPr>
          <w:sz w:val="21"/>
        </w:rPr>
        <w:t>ce work</w:t>
      </w:r>
      <w:r w:rsidRPr="00090D8E">
        <w:rPr>
          <w:sz w:val="21"/>
        </w:rPr>
        <w:t xml:space="preserve"> on a date specified in writing by the Owner/Agency as the Notice to Proceed, and to substantially complete the work </w:t>
      </w:r>
      <w:r w:rsidRPr="00A7651D">
        <w:rPr>
          <w:sz w:val="21"/>
        </w:rPr>
        <w:t xml:space="preserve">within </w:t>
      </w:r>
      <w:r w:rsidR="003D5C9D">
        <w:rPr>
          <w:b/>
          <w:sz w:val="21"/>
          <w:u w:val="single"/>
        </w:rPr>
        <w:t>160</w:t>
      </w:r>
      <w:r w:rsidRPr="00090D8E">
        <w:rPr>
          <w:b/>
          <w:sz w:val="21"/>
          <w:u w:val="single"/>
        </w:rPr>
        <w:t xml:space="preserve"> consecutive calendar days</w:t>
      </w:r>
      <w:r w:rsidRPr="00090D8E">
        <w:rPr>
          <w:sz w:val="21"/>
        </w:rPr>
        <w:t xml:space="preserve"> thereafter.</w:t>
      </w:r>
    </w:p>
    <w:p w14:paraId="773BE6C1" w14:textId="1E196B96" w:rsidR="00DC562C" w:rsidRPr="00916D13" w:rsidRDefault="00DC562C" w:rsidP="00DC562C">
      <w:pPr>
        <w:pStyle w:val="ListParagraph"/>
        <w:widowControl w:val="0"/>
        <w:numPr>
          <w:ilvl w:val="0"/>
          <w:numId w:val="5"/>
        </w:numPr>
        <w:autoSpaceDE w:val="0"/>
        <w:autoSpaceDN w:val="0"/>
        <w:spacing w:before="138" w:after="0" w:line="240" w:lineRule="auto"/>
        <w:ind w:right="760"/>
        <w:contextualSpacing w:val="0"/>
        <w:rPr>
          <w:sz w:val="21"/>
        </w:rPr>
      </w:pPr>
      <w:r w:rsidRPr="00916D13">
        <w:rPr>
          <w:sz w:val="21"/>
        </w:rPr>
        <w:t>All work is to be Substantially Complete</w:t>
      </w:r>
      <w:r>
        <w:rPr>
          <w:sz w:val="21"/>
        </w:rPr>
        <w:t xml:space="preserve"> by</w:t>
      </w:r>
      <w:r w:rsidRPr="00916D13">
        <w:rPr>
          <w:sz w:val="21"/>
        </w:rPr>
        <w:t xml:space="preserve"> </w:t>
      </w:r>
      <w:r w:rsidR="00BC65D0">
        <w:rPr>
          <w:b/>
          <w:sz w:val="21"/>
        </w:rPr>
        <w:t>January 9</w:t>
      </w:r>
      <w:r w:rsidR="00987B14">
        <w:rPr>
          <w:b/>
          <w:sz w:val="21"/>
        </w:rPr>
        <w:t>,</w:t>
      </w:r>
      <w:r w:rsidR="00A7651D">
        <w:rPr>
          <w:b/>
          <w:sz w:val="21"/>
        </w:rPr>
        <w:t xml:space="preserve"> 202</w:t>
      </w:r>
      <w:r w:rsidR="00BC65D0">
        <w:rPr>
          <w:b/>
          <w:sz w:val="21"/>
        </w:rPr>
        <w:t>6</w:t>
      </w:r>
      <w:r w:rsidR="00A7651D">
        <w:rPr>
          <w:b/>
          <w:sz w:val="21"/>
        </w:rPr>
        <w:t>.</w:t>
      </w:r>
      <w:r>
        <w:rPr>
          <w:b/>
          <w:sz w:val="21"/>
        </w:rPr>
        <w:t xml:space="preserve">  </w:t>
      </w:r>
      <w:r w:rsidRPr="00916D13">
        <w:rPr>
          <w:sz w:val="21"/>
        </w:rPr>
        <w:t xml:space="preserve">Bidder further agrees to pay as liquidated damages, the sum of </w:t>
      </w:r>
      <w:r w:rsidRPr="00916D13">
        <w:rPr>
          <w:b/>
          <w:sz w:val="21"/>
          <w:u w:val="thick"/>
        </w:rPr>
        <w:t>$500</w:t>
      </w:r>
      <w:r>
        <w:rPr>
          <w:b/>
          <w:sz w:val="21"/>
          <w:u w:val="thick"/>
        </w:rPr>
        <w:t xml:space="preserve"> (five hundred dollars)</w:t>
      </w:r>
      <w:r w:rsidRPr="00916D13">
        <w:rPr>
          <w:b/>
          <w:sz w:val="21"/>
        </w:rPr>
        <w:t xml:space="preserve"> </w:t>
      </w:r>
      <w:r w:rsidRPr="00916D13">
        <w:rPr>
          <w:sz w:val="21"/>
        </w:rPr>
        <w:t>for each consecutive calendar day after the established substantial completion date or adjusted date as established by change order.</w:t>
      </w:r>
    </w:p>
    <w:p w14:paraId="3BF76771" w14:textId="77777777" w:rsidR="00DC562C" w:rsidRPr="002A4DFC" w:rsidRDefault="00DC562C" w:rsidP="002A4DFC">
      <w:pPr>
        <w:contextualSpacing/>
        <w:rPr>
          <w:bCs/>
        </w:rPr>
      </w:pPr>
    </w:p>
    <w:p w14:paraId="627EFEA2" w14:textId="054A091C" w:rsidR="001F04E2" w:rsidRPr="002A4DFC" w:rsidRDefault="001F04E2">
      <w:pPr>
        <w:contextualSpacing/>
        <w:rPr>
          <w:sz w:val="20"/>
          <w:szCs w:val="20"/>
        </w:rPr>
      </w:pPr>
    </w:p>
    <w:p w14:paraId="044C3597" w14:textId="7AB0A117" w:rsidR="002A4DFC" w:rsidRPr="002A4DFC" w:rsidRDefault="002A4DFC">
      <w:pPr>
        <w:contextualSpacing/>
        <w:rPr>
          <w:sz w:val="20"/>
          <w:szCs w:val="20"/>
        </w:rPr>
      </w:pPr>
    </w:p>
    <w:p w14:paraId="6520FB3F" w14:textId="3D537E86" w:rsidR="002A4DFC" w:rsidRPr="002A4DFC" w:rsidRDefault="002A4DFC">
      <w:pPr>
        <w:contextualSpacing/>
        <w:rPr>
          <w:sz w:val="20"/>
          <w:szCs w:val="20"/>
        </w:rPr>
      </w:pPr>
    </w:p>
    <w:p w14:paraId="47299DF7" w14:textId="229DEAEB" w:rsidR="002A4DFC" w:rsidRDefault="002A4DFC">
      <w:pPr>
        <w:contextualSpacing/>
      </w:pPr>
    </w:p>
    <w:p w14:paraId="6EE47FE8" w14:textId="2F68F261" w:rsidR="0046085E" w:rsidRDefault="0046085E" w:rsidP="0046085E">
      <w:pPr>
        <w:jc w:val="center"/>
        <w:rPr>
          <w:b/>
          <w:sz w:val="24"/>
          <w:szCs w:val="24"/>
        </w:rPr>
      </w:pPr>
      <w:r>
        <w:rPr>
          <w:b/>
          <w:sz w:val="24"/>
          <w:szCs w:val="24"/>
        </w:rPr>
        <w:lastRenderedPageBreak/>
        <w:t>Exhibit A – Requirements/Specifications</w:t>
      </w:r>
    </w:p>
    <w:p w14:paraId="4308EBBD" w14:textId="5F57FF25" w:rsidR="00E115A0" w:rsidRPr="00DC562C" w:rsidRDefault="007C0ABA" w:rsidP="00E115A0">
      <w:pPr>
        <w:contextualSpacing/>
        <w:jc w:val="center"/>
        <w:rPr>
          <w:b/>
        </w:rPr>
      </w:pPr>
      <w:r>
        <w:rPr>
          <w:b/>
        </w:rPr>
        <w:t>“</w:t>
      </w:r>
      <w:r w:rsidR="00374369">
        <w:rPr>
          <w:b/>
        </w:rPr>
        <w:t>LCSC Student Union Patio Improvements</w:t>
      </w:r>
      <w:r w:rsidR="00EE7A53">
        <w:rPr>
          <w:b/>
        </w:rPr>
        <w:t>”</w:t>
      </w:r>
    </w:p>
    <w:p w14:paraId="11B79B2F" w14:textId="484877CB" w:rsidR="0046085E" w:rsidRPr="00B731FB" w:rsidRDefault="0046085E" w:rsidP="00E115A0">
      <w:pPr>
        <w:jc w:val="center"/>
      </w:pPr>
    </w:p>
    <w:p w14:paraId="3FFD2955" w14:textId="07F831D5" w:rsidR="005F473E" w:rsidRPr="00AF4328" w:rsidRDefault="00E115A0" w:rsidP="00E115A0">
      <w:pPr>
        <w:pStyle w:val="ListParagraph"/>
        <w:numPr>
          <w:ilvl w:val="0"/>
          <w:numId w:val="6"/>
        </w:numPr>
        <w:rPr>
          <w:rFonts w:eastAsia="Times New Roman"/>
        </w:rPr>
      </w:pPr>
      <w:r>
        <w:t>All work shall conform with the plans and specifications (sheet specifications) provided to the prospective bidders.</w:t>
      </w:r>
      <w:r w:rsidR="00AF4328">
        <w:t xml:space="preserve">  The plans include the following pages:</w:t>
      </w:r>
    </w:p>
    <w:p w14:paraId="579C7C6A" w14:textId="3B136618" w:rsidR="00AF4328" w:rsidRPr="00AF4328" w:rsidRDefault="00AF4328" w:rsidP="00C35C15">
      <w:pPr>
        <w:spacing w:after="0" w:line="360" w:lineRule="auto"/>
        <w:ind w:left="720"/>
        <w:rPr>
          <w:rFonts w:eastAsia="Times New Roman"/>
        </w:rPr>
      </w:pPr>
      <w:r>
        <w:t>G</w:t>
      </w:r>
      <w:r w:rsidR="00374369">
        <w:t>0-00</w:t>
      </w:r>
      <w:r>
        <w:t xml:space="preserve"> – COVER </w:t>
      </w:r>
      <w:r w:rsidR="00374369">
        <w:t>SHEET</w:t>
      </w:r>
    </w:p>
    <w:p w14:paraId="7D9048A6" w14:textId="7D353861" w:rsidR="00AF4328" w:rsidRPr="00AF4328" w:rsidRDefault="00AF4328" w:rsidP="00C35C15">
      <w:pPr>
        <w:spacing w:after="0" w:line="360" w:lineRule="auto"/>
        <w:ind w:left="720"/>
        <w:rPr>
          <w:rFonts w:eastAsia="Times New Roman"/>
        </w:rPr>
      </w:pPr>
      <w:r>
        <w:t>G</w:t>
      </w:r>
      <w:r w:rsidR="00374369">
        <w:t>0-01 – CODE ANALYSIS</w:t>
      </w:r>
      <w:r w:rsidR="00C35C15">
        <w:t xml:space="preserve"> AND DRAWING INDEX</w:t>
      </w:r>
    </w:p>
    <w:p w14:paraId="4127460A" w14:textId="0B7825BC" w:rsidR="00AF4328" w:rsidRPr="00AF4328" w:rsidRDefault="00374369" w:rsidP="00C35C15">
      <w:pPr>
        <w:spacing w:after="0" w:line="360" w:lineRule="auto"/>
        <w:ind w:left="720"/>
        <w:rPr>
          <w:rFonts w:eastAsia="Times New Roman"/>
        </w:rPr>
      </w:pPr>
      <w:r>
        <w:t>G0-10 – SPECIFICATIONS</w:t>
      </w:r>
    </w:p>
    <w:p w14:paraId="4C05146A" w14:textId="7EBF08DF" w:rsidR="00AF4328" w:rsidRPr="00AF4328" w:rsidRDefault="00374369" w:rsidP="00C35C15">
      <w:pPr>
        <w:spacing w:after="0" w:line="360" w:lineRule="auto"/>
        <w:ind w:left="720"/>
        <w:rPr>
          <w:rFonts w:eastAsia="Times New Roman"/>
        </w:rPr>
      </w:pPr>
      <w:r>
        <w:t xml:space="preserve">G0-20 – </w:t>
      </w:r>
      <w:r w:rsidR="00C35C15">
        <w:t>INFORMATION SHEET</w:t>
      </w:r>
    </w:p>
    <w:p w14:paraId="169891D7" w14:textId="3D31F732" w:rsidR="00AF4328" w:rsidRDefault="00C35C15" w:rsidP="00C35C15">
      <w:pPr>
        <w:spacing w:after="0" w:line="360" w:lineRule="auto"/>
        <w:ind w:left="720"/>
      </w:pPr>
      <w:r>
        <w:t>LS1-10 – CODE AND EXITING PLAN</w:t>
      </w:r>
    </w:p>
    <w:p w14:paraId="2F813A40" w14:textId="7B6D0B11" w:rsidR="00C35C15" w:rsidRDefault="00C35C15" w:rsidP="00C35C15">
      <w:pPr>
        <w:spacing w:after="0" w:line="360" w:lineRule="auto"/>
        <w:ind w:left="720"/>
      </w:pPr>
      <w:r>
        <w:t xml:space="preserve">AE2-10 </w:t>
      </w:r>
      <w:r w:rsidR="00D93F7D">
        <w:t>-</w:t>
      </w:r>
      <w:r>
        <w:t xml:space="preserve"> OVERALL FLOOR PLAN LEVEL 1</w:t>
      </w:r>
    </w:p>
    <w:p w14:paraId="470D6195" w14:textId="1D69FF21" w:rsidR="00C35C15" w:rsidRDefault="00C35C15" w:rsidP="00C35C15">
      <w:pPr>
        <w:spacing w:after="0" w:line="360" w:lineRule="auto"/>
        <w:ind w:left="720"/>
      </w:pPr>
      <w:r>
        <w:t>AD2-10 – DEMOLITION FLOOR PLAN LEVEL 1 &amp; RCP</w:t>
      </w:r>
    </w:p>
    <w:p w14:paraId="2D58E2AD" w14:textId="1709E17C" w:rsidR="00C35C15" w:rsidRDefault="00C35C15" w:rsidP="00C35C15">
      <w:pPr>
        <w:spacing w:after="0" w:line="360" w:lineRule="auto"/>
        <w:ind w:left="720"/>
      </w:pPr>
      <w:r>
        <w:t>A2-10 – FLOOR PLAN LEVEL 1 &amp; RCP</w:t>
      </w:r>
    </w:p>
    <w:p w14:paraId="47AE4186" w14:textId="439E5CFE" w:rsidR="00C35C15" w:rsidRDefault="00C35C15" w:rsidP="00C35C15">
      <w:pPr>
        <w:spacing w:after="0" w:line="360" w:lineRule="auto"/>
        <w:ind w:left="720"/>
      </w:pPr>
      <w:r>
        <w:t>A2-40 – PARTITION SCHEDULE &amp; DETAILS</w:t>
      </w:r>
    </w:p>
    <w:p w14:paraId="300A4529" w14:textId="5BBC0BC7" w:rsidR="00C35C15" w:rsidRDefault="00C35C15" w:rsidP="00C35C15">
      <w:pPr>
        <w:spacing w:after="0" w:line="360" w:lineRule="auto"/>
        <w:ind w:left="720"/>
      </w:pPr>
      <w:r>
        <w:t>A2-41 – TYPICAL NON</w:t>
      </w:r>
      <w:r w:rsidR="00D93F7D">
        <w:t>-</w:t>
      </w:r>
      <w:r>
        <w:t>LOAD-BEARING PARTITION FRAMING DETAILS</w:t>
      </w:r>
    </w:p>
    <w:p w14:paraId="4862AAD5" w14:textId="5DCA1052" w:rsidR="00C35C15" w:rsidRDefault="00C35C15" w:rsidP="00C35C15">
      <w:pPr>
        <w:spacing w:after="0" w:line="360" w:lineRule="auto"/>
        <w:ind w:left="720"/>
      </w:pPr>
      <w:r>
        <w:t>A3-30 – CEILING DETAILS</w:t>
      </w:r>
    </w:p>
    <w:p w14:paraId="733C5323" w14:textId="3F632103" w:rsidR="00C35C15" w:rsidRDefault="00C35C15" w:rsidP="00C35C15">
      <w:pPr>
        <w:spacing w:after="0" w:line="360" w:lineRule="auto"/>
        <w:ind w:left="720"/>
      </w:pPr>
      <w:r>
        <w:t>A10-20 – FINISH PLAN</w:t>
      </w:r>
    </w:p>
    <w:p w14:paraId="7B510333" w14:textId="4F2D2E4A" w:rsidR="00C35C15" w:rsidRDefault="00C35C15" w:rsidP="00C35C15">
      <w:pPr>
        <w:spacing w:after="0" w:line="360" w:lineRule="auto"/>
        <w:ind w:left="720"/>
      </w:pPr>
      <w:r>
        <w:t>A10-30 – INTERIOR ELEVATIONS</w:t>
      </w:r>
    </w:p>
    <w:p w14:paraId="5B0EB4AB" w14:textId="5F42A47F" w:rsidR="00C35C15" w:rsidRDefault="00C35C15" w:rsidP="00C35C15">
      <w:pPr>
        <w:spacing w:after="0" w:line="360" w:lineRule="auto"/>
        <w:ind w:left="720"/>
      </w:pPr>
      <w:r>
        <w:t xml:space="preserve">A11-10 – DOOR AND </w:t>
      </w:r>
      <w:r w:rsidR="00D93F7D">
        <w:t>F</w:t>
      </w:r>
      <w:r>
        <w:t>RAME ABBREBIATIONS AND DOOR SCHEDULE</w:t>
      </w:r>
    </w:p>
    <w:p w14:paraId="7E28BC8B" w14:textId="1E05C4CD" w:rsidR="00C35C15" w:rsidRDefault="00C35C15" w:rsidP="00C35C15">
      <w:pPr>
        <w:spacing w:after="0" w:line="360" w:lineRule="auto"/>
        <w:ind w:left="720"/>
      </w:pPr>
      <w:r>
        <w:t>A12-10 – CASEWORK DETAILS</w:t>
      </w:r>
    </w:p>
    <w:p w14:paraId="7D786EE9" w14:textId="662BA3F8" w:rsidR="00C35C15" w:rsidRDefault="00C35C15" w:rsidP="00C35C15">
      <w:pPr>
        <w:spacing w:after="0" w:line="360" w:lineRule="auto"/>
        <w:ind w:left="720"/>
      </w:pPr>
      <w:r>
        <w:t>M0-01 – ME</w:t>
      </w:r>
      <w:r w:rsidR="00D93F7D">
        <w:t>CH</w:t>
      </w:r>
      <w:r>
        <w:t>ANICAL TITLE SHEET</w:t>
      </w:r>
    </w:p>
    <w:p w14:paraId="31B41BAC" w14:textId="7126FC82" w:rsidR="00C35C15" w:rsidRDefault="00C35C15" w:rsidP="00C35C15">
      <w:pPr>
        <w:spacing w:after="0" w:line="360" w:lineRule="auto"/>
        <w:ind w:left="720"/>
      </w:pPr>
      <w:r>
        <w:t>M0-02 – MECHANICAL GENERAL NOTES</w:t>
      </w:r>
    </w:p>
    <w:p w14:paraId="6BBCD9BD" w14:textId="79FC7FBA" w:rsidR="00C35C15" w:rsidRDefault="00C35C15" w:rsidP="00C35C15">
      <w:pPr>
        <w:spacing w:after="0" w:line="360" w:lineRule="auto"/>
        <w:ind w:left="720"/>
      </w:pPr>
      <w:r>
        <w:t>M0-03 – MECHANI</w:t>
      </w:r>
      <w:r w:rsidR="00D93F7D">
        <w:t>C</w:t>
      </w:r>
      <w:r>
        <w:t>AL SPECIFICATIONS</w:t>
      </w:r>
    </w:p>
    <w:p w14:paraId="4F8E4F8A" w14:textId="751E8D13" w:rsidR="00C35C15" w:rsidRDefault="00C35C15" w:rsidP="00C35C15">
      <w:pPr>
        <w:spacing w:after="0" w:line="360" w:lineRule="auto"/>
        <w:ind w:left="720"/>
      </w:pPr>
      <w:r>
        <w:t>M0-04 – PLUMBING SPECIFICATIONS</w:t>
      </w:r>
    </w:p>
    <w:p w14:paraId="7F2CF26A" w14:textId="6128D85A" w:rsidR="00C35C15" w:rsidRDefault="00C35C15" w:rsidP="00C35C15">
      <w:pPr>
        <w:spacing w:after="0" w:line="360" w:lineRule="auto"/>
        <w:ind w:left="720"/>
      </w:pPr>
      <w:r>
        <w:t>MD1-01 – LEVEL 1 MECHANICAL DEMO PLAN</w:t>
      </w:r>
    </w:p>
    <w:p w14:paraId="7A0235C2" w14:textId="6561A3DC" w:rsidR="00C35C15" w:rsidRDefault="00C35C15" w:rsidP="00C35C15">
      <w:pPr>
        <w:spacing w:after="0" w:line="360" w:lineRule="auto"/>
        <w:ind w:left="720"/>
      </w:pPr>
      <w:r>
        <w:t>M1-01 – LEVEL 1 MECHANICAL HVAC PLAN</w:t>
      </w:r>
    </w:p>
    <w:p w14:paraId="1464AC0C" w14:textId="120010FD" w:rsidR="00C35C15" w:rsidRDefault="00C35C15" w:rsidP="00C35C15">
      <w:pPr>
        <w:spacing w:after="0" w:line="360" w:lineRule="auto"/>
        <w:ind w:left="720"/>
      </w:pPr>
      <w:r>
        <w:t>PD1-01 – LEVEL 1 PLUMBING DEMO PLAN</w:t>
      </w:r>
    </w:p>
    <w:p w14:paraId="1C788E59" w14:textId="1C9DA4BA" w:rsidR="00C35C15" w:rsidRDefault="00C35C15" w:rsidP="00C35C15">
      <w:pPr>
        <w:spacing w:after="0" w:line="360" w:lineRule="auto"/>
        <w:ind w:left="720"/>
      </w:pPr>
      <w:r>
        <w:t>P1-01 – LEVEL 1 PLUMBING PLAN</w:t>
      </w:r>
    </w:p>
    <w:p w14:paraId="38C4B780" w14:textId="203420A5" w:rsidR="00C35C15" w:rsidRDefault="00C35C15" w:rsidP="00C35C15">
      <w:pPr>
        <w:spacing w:after="0" w:line="360" w:lineRule="auto"/>
        <w:ind w:left="720"/>
      </w:pPr>
      <w:r>
        <w:t>EG0-01 – ELECTRCIAL NOTES &amp; SYMBOLS</w:t>
      </w:r>
    </w:p>
    <w:p w14:paraId="2C0E80EC" w14:textId="799AC1D1" w:rsidR="00C35C15" w:rsidRDefault="00C35C15" w:rsidP="00C35C15">
      <w:pPr>
        <w:spacing w:after="0" w:line="360" w:lineRule="auto"/>
        <w:ind w:left="720"/>
      </w:pPr>
      <w:r>
        <w:t>EG0-02 – ELECTRICAL SPECIFICATIONS</w:t>
      </w:r>
    </w:p>
    <w:p w14:paraId="492DAD1C" w14:textId="06271FE2" w:rsidR="00C35C15" w:rsidRDefault="00C35C15" w:rsidP="00C35C15">
      <w:pPr>
        <w:spacing w:after="0" w:line="360" w:lineRule="auto"/>
        <w:ind w:left="720"/>
      </w:pPr>
      <w:r>
        <w:t>EG5-01 – ELECTRICAL DETAILS</w:t>
      </w:r>
    </w:p>
    <w:p w14:paraId="3C929EE9" w14:textId="5D77CB74" w:rsidR="00C35C15" w:rsidRDefault="00C35C15" w:rsidP="00C35C15">
      <w:pPr>
        <w:spacing w:after="0" w:line="360" w:lineRule="auto"/>
        <w:ind w:left="720"/>
      </w:pPr>
      <w:r>
        <w:t>EG5-02 - ELECTRICAL DETAILS</w:t>
      </w:r>
    </w:p>
    <w:p w14:paraId="5E7F6124" w14:textId="22212255" w:rsidR="00C35C15" w:rsidRDefault="00C35C15" w:rsidP="00C35C15">
      <w:pPr>
        <w:spacing w:after="0" w:line="360" w:lineRule="auto"/>
        <w:ind w:left="720"/>
      </w:pPr>
      <w:r>
        <w:lastRenderedPageBreak/>
        <w:t>EG6-01 – ELECTRICAL SCHEDULES</w:t>
      </w:r>
    </w:p>
    <w:p w14:paraId="5D71500F" w14:textId="054215A4" w:rsidR="00C35C15" w:rsidRDefault="00C35C15" w:rsidP="00C35C15">
      <w:pPr>
        <w:spacing w:after="0" w:line="360" w:lineRule="auto"/>
        <w:ind w:left="720"/>
      </w:pPr>
      <w:r>
        <w:t>EG7-01 – ELECTRICAL DIAGRAMS</w:t>
      </w:r>
    </w:p>
    <w:p w14:paraId="4061DC02" w14:textId="0CE844F2" w:rsidR="00C35C15" w:rsidRDefault="00C35C15" w:rsidP="00C35C15">
      <w:pPr>
        <w:spacing w:after="0" w:line="360" w:lineRule="auto"/>
        <w:ind w:left="720"/>
      </w:pPr>
      <w:r>
        <w:t>ED1-01 – LEVEL 1 ELECTRICAL DEMOLITION PLANS</w:t>
      </w:r>
    </w:p>
    <w:p w14:paraId="1ADE78F5" w14:textId="3FDC9B2D" w:rsidR="00C35C15" w:rsidRDefault="00C35C15" w:rsidP="00C35C15">
      <w:pPr>
        <w:spacing w:after="0" w:line="360" w:lineRule="auto"/>
        <w:ind w:left="720"/>
      </w:pPr>
      <w:r>
        <w:t>E1-01 – LEVEL 1 ELECTRICAL PLANS</w:t>
      </w:r>
    </w:p>
    <w:p w14:paraId="7A13B5D7" w14:textId="3D9A9D39" w:rsidR="00C35C15" w:rsidRDefault="00C35C15" w:rsidP="00C35C15">
      <w:pPr>
        <w:spacing w:after="0" w:line="360" w:lineRule="auto"/>
        <w:ind w:left="720"/>
      </w:pPr>
      <w:r>
        <w:t>FD1-01 – LEVEL 1 FIRE PROTECTION DEMO PLAN</w:t>
      </w:r>
    </w:p>
    <w:p w14:paraId="46BCBDA4" w14:textId="5FFDB07D" w:rsidR="00C35C15" w:rsidRDefault="00C35C15" w:rsidP="00C35C15">
      <w:pPr>
        <w:spacing w:after="0" w:line="360" w:lineRule="auto"/>
        <w:ind w:left="720"/>
      </w:pPr>
      <w:r>
        <w:t>F1-01 – LEVEL 1 FIRE PROTECTION PLAN</w:t>
      </w:r>
    </w:p>
    <w:p w14:paraId="7F16C8BF" w14:textId="77777777" w:rsidR="00C35C15" w:rsidRDefault="00C35C15" w:rsidP="00C35C15">
      <w:pPr>
        <w:ind w:left="720"/>
      </w:pPr>
    </w:p>
    <w:p w14:paraId="74742D86" w14:textId="77777777" w:rsidR="00374369" w:rsidRPr="00AF4328" w:rsidRDefault="00374369" w:rsidP="00AF4328">
      <w:pPr>
        <w:ind w:left="720"/>
        <w:rPr>
          <w:rFonts w:eastAsia="Times New Roman"/>
        </w:rPr>
      </w:pPr>
    </w:p>
    <w:p w14:paraId="41A5ACCE" w14:textId="77777777" w:rsidR="005F473E" w:rsidRPr="00B731FB" w:rsidRDefault="005F473E" w:rsidP="005F473E">
      <w:pPr>
        <w:pStyle w:val="ListParagraph"/>
        <w:spacing w:after="0" w:line="240" w:lineRule="auto"/>
        <w:ind w:left="1440"/>
        <w:contextualSpacing w:val="0"/>
        <w:rPr>
          <w:rFonts w:eastAsia="Times New Roman"/>
        </w:rPr>
      </w:pPr>
    </w:p>
    <w:p w14:paraId="2BC1D720" w14:textId="77777777" w:rsidR="00B731FB" w:rsidRPr="00B731FB" w:rsidRDefault="00B731FB" w:rsidP="005F473E">
      <w:pPr>
        <w:pStyle w:val="ListParagraph"/>
        <w:ind w:left="1440"/>
      </w:pPr>
    </w:p>
    <w:p w14:paraId="465F6034" w14:textId="53FA8900" w:rsidR="0046085E" w:rsidRDefault="0046085E" w:rsidP="0046085E">
      <w:pPr>
        <w:rPr>
          <w:b/>
          <w:sz w:val="24"/>
          <w:szCs w:val="24"/>
        </w:rPr>
      </w:pPr>
    </w:p>
    <w:p w14:paraId="4D66A43C" w14:textId="75B76677" w:rsidR="0046085E" w:rsidRDefault="0046085E" w:rsidP="0046085E">
      <w:pPr>
        <w:rPr>
          <w:b/>
          <w:sz w:val="24"/>
          <w:szCs w:val="24"/>
        </w:rPr>
      </w:pPr>
    </w:p>
    <w:p w14:paraId="17E2C6D0" w14:textId="71F1DC79" w:rsidR="0046085E" w:rsidRDefault="0046085E" w:rsidP="0046085E">
      <w:pPr>
        <w:rPr>
          <w:b/>
          <w:sz w:val="24"/>
          <w:szCs w:val="24"/>
        </w:rPr>
      </w:pPr>
    </w:p>
    <w:p w14:paraId="66A3EFA9" w14:textId="3A2E2134" w:rsidR="0046085E" w:rsidRDefault="0046085E" w:rsidP="0046085E">
      <w:pPr>
        <w:rPr>
          <w:b/>
          <w:sz w:val="24"/>
          <w:szCs w:val="24"/>
        </w:rPr>
      </w:pPr>
    </w:p>
    <w:p w14:paraId="16BC9691" w14:textId="5BE907E0" w:rsidR="0046085E" w:rsidRDefault="0046085E" w:rsidP="0046085E">
      <w:pPr>
        <w:rPr>
          <w:b/>
          <w:sz w:val="24"/>
          <w:szCs w:val="24"/>
        </w:rPr>
      </w:pPr>
    </w:p>
    <w:p w14:paraId="15DFF5FE" w14:textId="4BECCE0A" w:rsidR="0046085E" w:rsidRDefault="0046085E" w:rsidP="0046085E">
      <w:pPr>
        <w:rPr>
          <w:b/>
          <w:sz w:val="24"/>
          <w:szCs w:val="24"/>
        </w:rPr>
      </w:pPr>
    </w:p>
    <w:p w14:paraId="56A93B62" w14:textId="35581211" w:rsidR="0046085E" w:rsidRDefault="0046085E" w:rsidP="0046085E">
      <w:pPr>
        <w:rPr>
          <w:b/>
          <w:sz w:val="24"/>
          <w:szCs w:val="24"/>
        </w:rPr>
      </w:pPr>
    </w:p>
    <w:p w14:paraId="0EB9EC7F" w14:textId="0DB28135" w:rsidR="0046085E" w:rsidRDefault="0046085E" w:rsidP="0046085E">
      <w:pPr>
        <w:rPr>
          <w:b/>
          <w:sz w:val="24"/>
          <w:szCs w:val="24"/>
        </w:rPr>
      </w:pPr>
    </w:p>
    <w:p w14:paraId="14138328" w14:textId="4B9B5226" w:rsidR="0046085E" w:rsidRDefault="0046085E" w:rsidP="0046085E">
      <w:pPr>
        <w:rPr>
          <w:b/>
          <w:sz w:val="24"/>
          <w:szCs w:val="24"/>
        </w:rPr>
      </w:pPr>
    </w:p>
    <w:p w14:paraId="20AB539F" w14:textId="67B3D01A" w:rsidR="0046085E" w:rsidRDefault="0046085E" w:rsidP="0046085E">
      <w:pPr>
        <w:rPr>
          <w:b/>
          <w:sz w:val="24"/>
          <w:szCs w:val="24"/>
        </w:rPr>
      </w:pPr>
    </w:p>
    <w:p w14:paraId="48C36BCF" w14:textId="1A7FA0E0" w:rsidR="00E115A0" w:rsidRDefault="00E115A0" w:rsidP="00AF4328">
      <w:pPr>
        <w:contextualSpacing/>
        <w:rPr>
          <w:b/>
          <w:sz w:val="24"/>
          <w:szCs w:val="24"/>
        </w:rPr>
      </w:pPr>
    </w:p>
    <w:p w14:paraId="7D0BED11" w14:textId="77777777" w:rsidR="00D93F7D" w:rsidRDefault="00D93F7D" w:rsidP="00AF4328">
      <w:pPr>
        <w:contextualSpacing/>
        <w:rPr>
          <w:b/>
          <w:sz w:val="24"/>
          <w:szCs w:val="24"/>
        </w:rPr>
      </w:pPr>
    </w:p>
    <w:p w14:paraId="0FF313FD" w14:textId="77777777" w:rsidR="00D93F7D" w:rsidRDefault="00D93F7D" w:rsidP="00AF4328">
      <w:pPr>
        <w:contextualSpacing/>
        <w:rPr>
          <w:b/>
          <w:sz w:val="24"/>
          <w:szCs w:val="24"/>
        </w:rPr>
      </w:pPr>
    </w:p>
    <w:p w14:paraId="28573402" w14:textId="77777777" w:rsidR="00D93F7D" w:rsidRDefault="00D93F7D" w:rsidP="00AF4328">
      <w:pPr>
        <w:contextualSpacing/>
        <w:rPr>
          <w:b/>
          <w:sz w:val="24"/>
          <w:szCs w:val="24"/>
        </w:rPr>
      </w:pPr>
    </w:p>
    <w:p w14:paraId="3A69855E" w14:textId="77777777" w:rsidR="00D93F7D" w:rsidRDefault="00D93F7D" w:rsidP="00AF4328">
      <w:pPr>
        <w:contextualSpacing/>
        <w:rPr>
          <w:b/>
          <w:sz w:val="24"/>
          <w:szCs w:val="24"/>
        </w:rPr>
      </w:pPr>
    </w:p>
    <w:p w14:paraId="7320F456" w14:textId="77777777" w:rsidR="00D93F7D" w:rsidRDefault="00D93F7D" w:rsidP="00AF4328">
      <w:pPr>
        <w:contextualSpacing/>
        <w:rPr>
          <w:b/>
          <w:sz w:val="24"/>
          <w:szCs w:val="24"/>
        </w:rPr>
      </w:pPr>
    </w:p>
    <w:p w14:paraId="101873B7" w14:textId="77777777" w:rsidR="00D93F7D" w:rsidRDefault="00D93F7D" w:rsidP="00AF4328">
      <w:pPr>
        <w:contextualSpacing/>
        <w:rPr>
          <w:b/>
          <w:sz w:val="24"/>
          <w:szCs w:val="24"/>
        </w:rPr>
      </w:pPr>
    </w:p>
    <w:p w14:paraId="6D1B9848" w14:textId="77777777" w:rsidR="00D93F7D" w:rsidRDefault="00D93F7D" w:rsidP="00AF4328">
      <w:pPr>
        <w:contextualSpacing/>
        <w:rPr>
          <w:b/>
          <w:sz w:val="24"/>
          <w:szCs w:val="24"/>
        </w:rPr>
      </w:pPr>
    </w:p>
    <w:p w14:paraId="6B24C608" w14:textId="77777777" w:rsidR="00D93F7D" w:rsidRDefault="00D93F7D" w:rsidP="00AF4328">
      <w:pPr>
        <w:contextualSpacing/>
        <w:rPr>
          <w:b/>
          <w:sz w:val="24"/>
          <w:szCs w:val="24"/>
        </w:rPr>
      </w:pPr>
    </w:p>
    <w:p w14:paraId="2D4B6620" w14:textId="77777777" w:rsidR="00AF4328" w:rsidRDefault="00AF4328" w:rsidP="00AF4328">
      <w:pPr>
        <w:contextualSpacing/>
        <w:rPr>
          <w:b/>
          <w:sz w:val="24"/>
          <w:szCs w:val="24"/>
        </w:rPr>
      </w:pPr>
    </w:p>
    <w:p w14:paraId="636BBE1A" w14:textId="5BA2600E" w:rsidR="00DC562C" w:rsidRDefault="00DC562C" w:rsidP="00261445">
      <w:pPr>
        <w:contextualSpacing/>
        <w:jc w:val="center"/>
        <w:rPr>
          <w:b/>
          <w:sz w:val="24"/>
          <w:szCs w:val="24"/>
        </w:rPr>
      </w:pPr>
      <w:r>
        <w:rPr>
          <w:b/>
          <w:sz w:val="24"/>
          <w:szCs w:val="24"/>
        </w:rPr>
        <w:lastRenderedPageBreak/>
        <w:t>BID PROPOSAL FORM</w:t>
      </w:r>
    </w:p>
    <w:p w14:paraId="7C7B079B" w14:textId="77777777" w:rsidR="00A14964" w:rsidRDefault="00A14964" w:rsidP="00261445">
      <w:pPr>
        <w:contextualSpacing/>
        <w:jc w:val="center"/>
        <w:rPr>
          <w:b/>
          <w:sz w:val="24"/>
          <w:szCs w:val="24"/>
        </w:rPr>
      </w:pPr>
    </w:p>
    <w:p w14:paraId="60E28043" w14:textId="6E51624E" w:rsidR="00DC562C" w:rsidRPr="00A14964" w:rsidRDefault="00DC562C" w:rsidP="00A14964">
      <w:pPr>
        <w:rPr>
          <w:b/>
        </w:rPr>
      </w:pPr>
      <w:r w:rsidRPr="00A14964">
        <w:rPr>
          <w:b/>
        </w:rPr>
        <w:t>Bid Proposal for:</w:t>
      </w:r>
      <w:r w:rsidR="00A14964">
        <w:rPr>
          <w:b/>
        </w:rPr>
        <w:t xml:space="preserve"> </w:t>
      </w:r>
    </w:p>
    <w:p w14:paraId="4105C21C" w14:textId="30D9228D" w:rsidR="00DC562C" w:rsidRPr="00DC562C" w:rsidRDefault="00DC562C" w:rsidP="00D93F7D">
      <w:pPr>
        <w:contextualSpacing/>
        <w:rPr>
          <w:bCs/>
        </w:rPr>
      </w:pPr>
      <w:r w:rsidRPr="00DC562C">
        <w:rPr>
          <w:b/>
        </w:rPr>
        <w:t xml:space="preserve">Project: </w:t>
      </w:r>
      <w:r w:rsidR="00D93F7D">
        <w:rPr>
          <w:b/>
        </w:rPr>
        <w:t>Sam Glenn Complex – Medical Lab Technologist Renovation</w:t>
      </w:r>
      <w:r w:rsidR="00D93F7D" w:rsidRPr="00DC562C">
        <w:rPr>
          <w:b/>
        </w:rPr>
        <w:t xml:space="preserve"> </w:t>
      </w:r>
      <w:r w:rsidRPr="00DC562C">
        <w:rPr>
          <w:b/>
        </w:rPr>
        <w:t>Project #:</w:t>
      </w:r>
      <w:r w:rsidRPr="00DC562C">
        <w:rPr>
          <w:bCs/>
        </w:rPr>
        <w:t xml:space="preserve"> </w:t>
      </w:r>
      <w:r w:rsidR="00A7651D">
        <w:rPr>
          <w:b/>
        </w:rPr>
        <w:t xml:space="preserve">LC </w:t>
      </w:r>
      <w:r w:rsidR="00A7651D" w:rsidRPr="00A7651D">
        <w:rPr>
          <w:b/>
        </w:rPr>
        <w:t>2</w:t>
      </w:r>
      <w:r w:rsidR="00D93F7D">
        <w:rPr>
          <w:b/>
        </w:rPr>
        <w:t>50011</w:t>
      </w:r>
    </w:p>
    <w:p w14:paraId="7A161C84" w14:textId="77777777" w:rsidR="00DC562C" w:rsidRPr="00DC562C" w:rsidRDefault="00DC562C" w:rsidP="00DC562C">
      <w:pPr>
        <w:contextualSpacing/>
        <w:rPr>
          <w:b/>
        </w:rPr>
      </w:pPr>
      <w:r w:rsidRPr="00DC562C">
        <w:rPr>
          <w:b/>
        </w:rPr>
        <w:t xml:space="preserve">Lewis-Clark State College </w:t>
      </w:r>
    </w:p>
    <w:p w14:paraId="3D50FB59" w14:textId="77777777" w:rsidR="00DC562C" w:rsidRPr="00DC562C" w:rsidRDefault="00DC562C" w:rsidP="00DC562C">
      <w:pPr>
        <w:contextualSpacing/>
        <w:rPr>
          <w:b/>
        </w:rPr>
      </w:pPr>
      <w:r w:rsidRPr="00DC562C">
        <w:rPr>
          <w:b/>
        </w:rPr>
        <w:t>Physical Plant</w:t>
      </w:r>
    </w:p>
    <w:p w14:paraId="66C767DC" w14:textId="40A758D5" w:rsidR="00DC562C" w:rsidRPr="00DC562C" w:rsidRDefault="00DC562C" w:rsidP="00DC562C">
      <w:pPr>
        <w:contextualSpacing/>
        <w:rPr>
          <w:b/>
        </w:rPr>
      </w:pPr>
      <w:r w:rsidRPr="00DC562C">
        <w:rPr>
          <w:b/>
        </w:rPr>
        <w:t>538 11th Avenue</w:t>
      </w:r>
    </w:p>
    <w:p w14:paraId="0AE85DA8" w14:textId="60D11B80" w:rsidR="00DC562C" w:rsidRDefault="00DC562C" w:rsidP="00DC562C">
      <w:pPr>
        <w:contextualSpacing/>
        <w:rPr>
          <w:b/>
        </w:rPr>
      </w:pPr>
      <w:r w:rsidRPr="00DC562C">
        <w:rPr>
          <w:b/>
        </w:rPr>
        <w:t>Lewiston, ID 83501</w:t>
      </w:r>
    </w:p>
    <w:p w14:paraId="219745CF" w14:textId="1CA4DE2E" w:rsidR="00A14964" w:rsidRPr="00E115A0" w:rsidRDefault="00A14964" w:rsidP="00E115A0">
      <w:pPr>
        <w:contextualSpacing/>
        <w:rPr>
          <w:b/>
        </w:rPr>
      </w:pPr>
      <w:r w:rsidRPr="00A14964">
        <w:rPr>
          <w:rFonts w:cstheme="minorHAnsi"/>
        </w:rPr>
        <w:t xml:space="preserve">Sealed bids to be clearly marked </w:t>
      </w:r>
      <w:r w:rsidR="00A7651D">
        <w:rPr>
          <w:rFonts w:cstheme="minorHAnsi"/>
        </w:rPr>
        <w:t>as “</w:t>
      </w:r>
      <w:r w:rsidR="00D93F7D">
        <w:rPr>
          <w:bCs/>
        </w:rPr>
        <w:t>Sam Glenn Complex – Medical Lab Technologist Renovation</w:t>
      </w:r>
      <w:r w:rsidR="00A7651D">
        <w:rPr>
          <w:rFonts w:cstheme="minorHAnsi"/>
        </w:rPr>
        <w:t>”</w:t>
      </w:r>
    </w:p>
    <w:p w14:paraId="435DEC97" w14:textId="77777777"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The undersigned proposes to do the above work in accordance with the request for informal bids and all drawings and specifications attached thereto.</w:t>
      </w:r>
    </w:p>
    <w:p w14:paraId="054A4742" w14:textId="77777777" w:rsidR="00A14964" w:rsidRPr="00A14964" w:rsidRDefault="00A14964" w:rsidP="00A14964">
      <w:pPr>
        <w:pStyle w:val="BodyText"/>
        <w:spacing w:before="40"/>
        <w:ind w:right="112"/>
        <w:jc w:val="both"/>
        <w:rPr>
          <w:rFonts w:asciiTheme="minorHAnsi" w:hAnsiTheme="minorHAnsi" w:cstheme="minorHAnsi"/>
        </w:rPr>
      </w:pPr>
    </w:p>
    <w:p w14:paraId="0D9C5FC2" w14:textId="77777777"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The Bidder agrees to commence work upon receipt of a contract and Notice to Proceed, and to complete the work within the calendar days indicated in the Contract Documents.</w:t>
      </w:r>
    </w:p>
    <w:p w14:paraId="43125278" w14:textId="77777777" w:rsidR="00A14964" w:rsidRPr="00A14964" w:rsidRDefault="00A14964" w:rsidP="00A14964">
      <w:pPr>
        <w:pStyle w:val="BodyText"/>
        <w:spacing w:before="40"/>
        <w:ind w:right="112"/>
        <w:jc w:val="both"/>
        <w:rPr>
          <w:rFonts w:asciiTheme="minorHAnsi" w:hAnsiTheme="minorHAnsi" w:cstheme="minorHAnsi"/>
        </w:rPr>
      </w:pPr>
    </w:p>
    <w:p w14:paraId="30F299E4" w14:textId="1B8B644C" w:rsidR="00A14964" w:rsidRPr="00A14964" w:rsidRDefault="00A14964" w:rsidP="00A14964">
      <w:pPr>
        <w:pStyle w:val="BodyText"/>
        <w:spacing w:before="40"/>
        <w:ind w:right="112"/>
        <w:jc w:val="both"/>
        <w:rPr>
          <w:rFonts w:asciiTheme="minorHAnsi" w:hAnsiTheme="minorHAnsi" w:cstheme="minorHAnsi"/>
          <w:b/>
          <w:bCs/>
        </w:rPr>
      </w:pPr>
      <w:r w:rsidRPr="00A14964">
        <w:rPr>
          <w:rFonts w:asciiTheme="minorHAnsi" w:hAnsiTheme="minorHAnsi" w:cstheme="minorHAnsi"/>
          <w:b/>
          <w:bCs/>
        </w:rPr>
        <w:t>Bidder acknowledges receipt of Addenda No</w:t>
      </w:r>
      <w:r w:rsidRPr="00A14964">
        <w:rPr>
          <w:rFonts w:asciiTheme="minorHAnsi" w:hAnsiTheme="minorHAnsi"/>
          <w:b/>
          <w:bCs/>
          <w:u w:val="single"/>
        </w:rPr>
        <w:t xml:space="preserve"> </w:t>
      </w:r>
      <w:r w:rsidRPr="00A14964">
        <w:rPr>
          <w:rFonts w:asciiTheme="minorHAnsi" w:hAnsiTheme="minorHAnsi"/>
          <w:b/>
          <w:bCs/>
          <w:u w:val="single"/>
        </w:rPr>
        <w:tab/>
        <w:t xml:space="preserve">  </w:t>
      </w:r>
      <w:r w:rsidRPr="00A14964">
        <w:rPr>
          <w:rFonts w:asciiTheme="minorHAnsi" w:hAnsiTheme="minorHAnsi"/>
          <w:b/>
          <w:bCs/>
        </w:rPr>
        <w:t>through</w:t>
      </w:r>
      <w:bookmarkStart w:id="0" w:name="_Hlk142319641"/>
      <w:r w:rsidRPr="00A14964">
        <w:rPr>
          <w:rFonts w:asciiTheme="minorHAnsi" w:hAnsiTheme="minorHAnsi"/>
          <w:b/>
          <w:bCs/>
          <w:u w:val="single"/>
        </w:rPr>
        <w:t xml:space="preserve"> </w:t>
      </w:r>
      <w:r w:rsidRPr="00A14964">
        <w:rPr>
          <w:rFonts w:asciiTheme="minorHAnsi" w:hAnsiTheme="minorHAnsi"/>
          <w:b/>
          <w:bCs/>
          <w:u w:val="single"/>
        </w:rPr>
        <w:tab/>
      </w:r>
      <w:bookmarkEnd w:id="0"/>
      <w:r w:rsidRPr="00A14964">
        <w:rPr>
          <w:rFonts w:asciiTheme="minorHAnsi" w:hAnsiTheme="minorHAnsi"/>
          <w:b/>
          <w:bCs/>
        </w:rPr>
        <w:t>.</w:t>
      </w:r>
    </w:p>
    <w:p w14:paraId="0B4FAD00" w14:textId="77777777" w:rsidR="00456C28" w:rsidRDefault="00456C28" w:rsidP="00A14964">
      <w:pPr>
        <w:pStyle w:val="BodyText"/>
        <w:spacing w:before="40"/>
        <w:ind w:right="112"/>
        <w:jc w:val="both"/>
        <w:rPr>
          <w:rFonts w:asciiTheme="minorHAnsi" w:hAnsiTheme="minorHAnsi" w:cstheme="minorHAnsi"/>
          <w:b/>
          <w:bCs/>
        </w:rPr>
      </w:pPr>
    </w:p>
    <w:p w14:paraId="227F121F" w14:textId="5767C70F"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b/>
          <w:bCs/>
        </w:rPr>
        <w:t>BASE PROPOSAL</w:t>
      </w:r>
      <w:r w:rsidRPr="00A14964">
        <w:rPr>
          <w:rFonts w:asciiTheme="minorHAnsi" w:hAnsiTheme="minorHAnsi" w:cstheme="minorHAnsi"/>
        </w:rPr>
        <w:t xml:space="preserve">: Bidder agrees to perform all of the base proposal </w:t>
      </w:r>
      <w:r w:rsidR="00456C28">
        <w:rPr>
          <w:rFonts w:asciiTheme="minorHAnsi" w:hAnsiTheme="minorHAnsi" w:cstheme="minorHAnsi"/>
        </w:rPr>
        <w:t>work</w:t>
      </w:r>
      <w:r w:rsidRPr="00A14964">
        <w:rPr>
          <w:rFonts w:asciiTheme="minorHAnsi" w:hAnsiTheme="minorHAnsi" w:cstheme="minorHAnsi"/>
        </w:rPr>
        <w:t xml:space="preserve"> described in the specifications and shown on the plans for the sum of:</w:t>
      </w:r>
    </w:p>
    <w:p w14:paraId="236AAF89" w14:textId="6C44C4E1"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r w:rsidRPr="00A14964">
        <w:rPr>
          <w:rFonts w:asciiTheme="minorHAnsi" w:hAnsiTheme="minorHAnsi"/>
          <w:spacing w:val="-4"/>
          <w:u w:val="single"/>
        </w:rPr>
        <w:t xml:space="preserve">  </w:t>
      </w:r>
      <w:r w:rsidRPr="00A14964">
        <w:rPr>
          <w:rFonts w:asciiTheme="minorHAnsi" w:hAnsiTheme="minorHAnsi"/>
        </w:rPr>
        <w:t>)</w:t>
      </w:r>
    </w:p>
    <w:p w14:paraId="78A70345" w14:textId="2AB6637A" w:rsidR="005241C9" w:rsidRDefault="00A14964" w:rsidP="00456C28">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2715B8FC" w14:textId="77777777" w:rsidR="00D93F7D" w:rsidRDefault="00D93F7D" w:rsidP="00456C28">
      <w:pPr>
        <w:pStyle w:val="BodyText"/>
        <w:spacing w:before="40"/>
        <w:ind w:right="112"/>
        <w:jc w:val="both"/>
        <w:rPr>
          <w:rFonts w:asciiTheme="minorHAnsi" w:hAnsiTheme="minorHAnsi" w:cstheme="minorHAnsi"/>
          <w:i/>
          <w:iCs/>
        </w:rPr>
      </w:pPr>
    </w:p>
    <w:p w14:paraId="17177F89" w14:textId="2D951434" w:rsidR="00D93F7D" w:rsidRPr="00A14964" w:rsidRDefault="00D93F7D" w:rsidP="00D93F7D">
      <w:pPr>
        <w:pStyle w:val="BodyText"/>
        <w:spacing w:before="40"/>
        <w:ind w:right="112"/>
        <w:jc w:val="both"/>
        <w:rPr>
          <w:rFonts w:asciiTheme="minorHAnsi" w:hAnsiTheme="minorHAnsi" w:cstheme="minorHAnsi"/>
        </w:rPr>
      </w:pPr>
      <w:r>
        <w:rPr>
          <w:rFonts w:asciiTheme="minorHAnsi" w:hAnsiTheme="minorHAnsi" w:cstheme="minorHAnsi"/>
          <w:b/>
          <w:bCs/>
        </w:rPr>
        <w:t>ALTERNATE #1 (ADDITIVE), CUSTOM STUDENT WORK BENCH CASEWORK</w:t>
      </w:r>
      <w:r w:rsidRPr="00A14964">
        <w:rPr>
          <w:rFonts w:asciiTheme="minorHAnsi" w:hAnsiTheme="minorHAnsi" w:cstheme="minorHAnsi"/>
        </w:rPr>
        <w:t xml:space="preserve">: Bidder agrees to perform all of the </w:t>
      </w:r>
      <w:r>
        <w:rPr>
          <w:rFonts w:asciiTheme="minorHAnsi" w:hAnsiTheme="minorHAnsi" w:cstheme="minorHAnsi"/>
        </w:rPr>
        <w:t>alternate #1</w:t>
      </w:r>
      <w:r w:rsidRPr="00A14964">
        <w:rPr>
          <w:rFonts w:asciiTheme="minorHAnsi" w:hAnsiTheme="minorHAnsi" w:cstheme="minorHAnsi"/>
        </w:rPr>
        <w:t xml:space="preserve"> </w:t>
      </w:r>
      <w:r>
        <w:rPr>
          <w:rFonts w:asciiTheme="minorHAnsi" w:hAnsiTheme="minorHAnsi" w:cstheme="minorHAnsi"/>
        </w:rPr>
        <w:t>work</w:t>
      </w:r>
      <w:r w:rsidRPr="00A14964">
        <w:rPr>
          <w:rFonts w:asciiTheme="minorHAnsi" w:hAnsiTheme="minorHAnsi" w:cstheme="minorHAnsi"/>
        </w:rPr>
        <w:t xml:space="preserve"> described in the specifications and shown on the plans for the sum of:</w:t>
      </w:r>
    </w:p>
    <w:p w14:paraId="7B847060" w14:textId="77777777" w:rsidR="00D93F7D" w:rsidRPr="00A14964" w:rsidRDefault="00D93F7D" w:rsidP="00D93F7D">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r w:rsidRPr="00A14964">
        <w:rPr>
          <w:rFonts w:asciiTheme="minorHAnsi" w:hAnsiTheme="minorHAnsi"/>
          <w:spacing w:val="-4"/>
          <w:u w:val="single"/>
        </w:rPr>
        <w:t xml:space="preserve">  </w:t>
      </w:r>
      <w:r w:rsidRPr="00A14964">
        <w:rPr>
          <w:rFonts w:asciiTheme="minorHAnsi" w:hAnsiTheme="minorHAnsi"/>
        </w:rPr>
        <w:t>)</w:t>
      </w:r>
    </w:p>
    <w:p w14:paraId="22D80944" w14:textId="77777777" w:rsidR="00D93F7D" w:rsidRDefault="00D93F7D" w:rsidP="00D93F7D">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36117673" w14:textId="77777777" w:rsidR="00D93F7D" w:rsidRDefault="00D93F7D" w:rsidP="00D93F7D">
      <w:pPr>
        <w:pStyle w:val="BodyText"/>
        <w:spacing w:before="40"/>
        <w:ind w:right="112"/>
        <w:jc w:val="both"/>
        <w:rPr>
          <w:rFonts w:asciiTheme="minorHAnsi" w:hAnsiTheme="minorHAnsi" w:cstheme="minorHAnsi"/>
          <w:i/>
          <w:iCs/>
        </w:rPr>
      </w:pPr>
    </w:p>
    <w:p w14:paraId="1A1A87FB" w14:textId="088757B1" w:rsidR="00D93F7D" w:rsidRPr="00A14964" w:rsidRDefault="00D93F7D" w:rsidP="00D93F7D">
      <w:pPr>
        <w:pStyle w:val="BodyText"/>
        <w:spacing w:before="40"/>
        <w:ind w:right="112"/>
        <w:jc w:val="both"/>
        <w:rPr>
          <w:rFonts w:asciiTheme="minorHAnsi" w:hAnsiTheme="minorHAnsi" w:cstheme="minorHAnsi"/>
        </w:rPr>
      </w:pPr>
      <w:r>
        <w:rPr>
          <w:rFonts w:asciiTheme="minorHAnsi" w:hAnsiTheme="minorHAnsi" w:cstheme="minorHAnsi"/>
          <w:b/>
          <w:bCs/>
        </w:rPr>
        <w:t>ALTERNATE #2 (ADDITIVE), UPPER AND LOWER CABINETS IN THE MICRO EQUIPMETN ROOM</w:t>
      </w:r>
      <w:r w:rsidRPr="00A14964">
        <w:rPr>
          <w:rFonts w:asciiTheme="minorHAnsi" w:hAnsiTheme="minorHAnsi" w:cstheme="minorHAnsi"/>
        </w:rPr>
        <w:t xml:space="preserve">: Bidder agrees to perform all of the </w:t>
      </w:r>
      <w:r>
        <w:rPr>
          <w:rFonts w:asciiTheme="minorHAnsi" w:hAnsiTheme="minorHAnsi" w:cstheme="minorHAnsi"/>
        </w:rPr>
        <w:t>alternate #1</w:t>
      </w:r>
      <w:r w:rsidRPr="00A14964">
        <w:rPr>
          <w:rFonts w:asciiTheme="minorHAnsi" w:hAnsiTheme="minorHAnsi" w:cstheme="minorHAnsi"/>
        </w:rPr>
        <w:t xml:space="preserve"> </w:t>
      </w:r>
      <w:r>
        <w:rPr>
          <w:rFonts w:asciiTheme="minorHAnsi" w:hAnsiTheme="minorHAnsi" w:cstheme="minorHAnsi"/>
        </w:rPr>
        <w:t>work</w:t>
      </w:r>
      <w:r w:rsidRPr="00A14964">
        <w:rPr>
          <w:rFonts w:asciiTheme="minorHAnsi" w:hAnsiTheme="minorHAnsi" w:cstheme="minorHAnsi"/>
        </w:rPr>
        <w:t xml:space="preserve"> described in the specifications and shown on the plans for the sum of:</w:t>
      </w:r>
    </w:p>
    <w:p w14:paraId="06DF6721" w14:textId="77777777" w:rsidR="00D93F7D" w:rsidRPr="00A14964" w:rsidRDefault="00D93F7D" w:rsidP="00D93F7D">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r w:rsidRPr="00A14964">
        <w:rPr>
          <w:rFonts w:asciiTheme="minorHAnsi" w:hAnsiTheme="minorHAnsi"/>
          <w:spacing w:val="-4"/>
          <w:u w:val="single"/>
        </w:rPr>
        <w:t xml:space="preserve">  </w:t>
      </w:r>
      <w:r w:rsidRPr="00A14964">
        <w:rPr>
          <w:rFonts w:asciiTheme="minorHAnsi" w:hAnsiTheme="minorHAnsi"/>
        </w:rPr>
        <w:t>)</w:t>
      </w:r>
    </w:p>
    <w:p w14:paraId="43840048" w14:textId="77777777" w:rsidR="00D93F7D" w:rsidRPr="00835A83" w:rsidRDefault="00D93F7D" w:rsidP="00D93F7D">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4A1B7313" w14:textId="77777777" w:rsidR="00D93F7D" w:rsidRPr="00835A83" w:rsidRDefault="00D93F7D" w:rsidP="00D93F7D">
      <w:pPr>
        <w:pStyle w:val="BodyText"/>
        <w:spacing w:before="40"/>
        <w:ind w:right="112"/>
        <w:jc w:val="both"/>
        <w:rPr>
          <w:rFonts w:asciiTheme="minorHAnsi" w:hAnsiTheme="minorHAnsi" w:cstheme="minorHAnsi"/>
          <w:i/>
          <w:iCs/>
        </w:rPr>
      </w:pPr>
    </w:p>
    <w:p w14:paraId="7E22C61F" w14:textId="77777777" w:rsidR="00D93F7D" w:rsidRPr="00835A83" w:rsidRDefault="00D93F7D" w:rsidP="00456C28">
      <w:pPr>
        <w:pStyle w:val="BodyText"/>
        <w:spacing w:before="40"/>
        <w:ind w:right="112"/>
        <w:jc w:val="both"/>
        <w:rPr>
          <w:rFonts w:asciiTheme="minorHAnsi" w:hAnsiTheme="minorHAnsi" w:cstheme="minorHAnsi"/>
          <w:i/>
          <w:iCs/>
        </w:rPr>
      </w:pPr>
    </w:p>
    <w:p w14:paraId="32623A5E" w14:textId="77777777" w:rsidR="00D93F7D" w:rsidRDefault="00D93F7D" w:rsidP="00456C28">
      <w:pPr>
        <w:pStyle w:val="BodyText"/>
        <w:spacing w:before="40"/>
        <w:ind w:right="112"/>
        <w:jc w:val="both"/>
        <w:rPr>
          <w:rFonts w:asciiTheme="minorHAnsi" w:hAnsiTheme="minorHAnsi" w:cstheme="minorHAnsi"/>
          <w:b/>
          <w:bCs/>
        </w:rPr>
      </w:pPr>
    </w:p>
    <w:p w14:paraId="5158E839" w14:textId="77777777" w:rsidR="00D93F7D" w:rsidRDefault="00D93F7D" w:rsidP="00456C28">
      <w:pPr>
        <w:pStyle w:val="BodyText"/>
        <w:spacing w:before="40"/>
        <w:ind w:right="112"/>
        <w:jc w:val="both"/>
        <w:rPr>
          <w:rFonts w:asciiTheme="minorHAnsi" w:hAnsiTheme="minorHAnsi" w:cstheme="minorHAnsi"/>
          <w:b/>
          <w:bCs/>
        </w:rPr>
      </w:pPr>
    </w:p>
    <w:p w14:paraId="3A003B15" w14:textId="77777777" w:rsidR="00D93F7D" w:rsidRDefault="00D93F7D" w:rsidP="00456C28">
      <w:pPr>
        <w:pStyle w:val="BodyText"/>
        <w:spacing w:before="40"/>
        <w:ind w:right="112"/>
        <w:jc w:val="both"/>
        <w:rPr>
          <w:rFonts w:asciiTheme="minorHAnsi" w:hAnsiTheme="minorHAnsi" w:cstheme="minorHAnsi"/>
          <w:b/>
          <w:bCs/>
        </w:rPr>
      </w:pPr>
    </w:p>
    <w:p w14:paraId="09778F6D" w14:textId="77777777" w:rsidR="00D93F7D" w:rsidRDefault="00D93F7D" w:rsidP="00456C28">
      <w:pPr>
        <w:pStyle w:val="BodyText"/>
        <w:spacing w:before="40"/>
        <w:ind w:right="112"/>
        <w:jc w:val="both"/>
        <w:rPr>
          <w:rFonts w:asciiTheme="minorHAnsi" w:hAnsiTheme="minorHAnsi" w:cstheme="minorHAnsi"/>
          <w:b/>
          <w:bCs/>
        </w:rPr>
      </w:pPr>
    </w:p>
    <w:p w14:paraId="69C1D04D" w14:textId="35E7676D" w:rsidR="005241C9" w:rsidRDefault="005241C9" w:rsidP="00456C28">
      <w:pPr>
        <w:pStyle w:val="BodyText"/>
        <w:spacing w:before="40"/>
        <w:ind w:right="112"/>
        <w:jc w:val="both"/>
        <w:rPr>
          <w:rFonts w:asciiTheme="minorHAnsi" w:hAnsiTheme="minorHAnsi" w:cstheme="minorHAnsi"/>
          <w:b/>
          <w:bCs/>
        </w:rPr>
      </w:pPr>
      <w:r w:rsidRPr="00835A83">
        <w:rPr>
          <w:rFonts w:asciiTheme="minorHAnsi" w:hAnsiTheme="minorHAnsi" w:cstheme="minorHAnsi"/>
          <w:b/>
          <w:bCs/>
        </w:rPr>
        <w:lastRenderedPageBreak/>
        <w:t>NAMING OF SUB-CONTRACTORS:</w:t>
      </w:r>
    </w:p>
    <w:p w14:paraId="6F0D4CF9" w14:textId="77777777" w:rsidR="005241C9" w:rsidRDefault="005241C9" w:rsidP="00456C28">
      <w:pPr>
        <w:pStyle w:val="BodyText"/>
        <w:spacing w:before="40"/>
        <w:ind w:right="112"/>
        <w:jc w:val="both"/>
        <w:rPr>
          <w:rFonts w:asciiTheme="minorHAnsi" w:hAnsiTheme="minorHAnsi" w:cstheme="minorHAnsi"/>
          <w:i/>
          <w:iCs/>
        </w:rPr>
      </w:pPr>
    </w:p>
    <w:p w14:paraId="7EC1CB65" w14:textId="77777777" w:rsidR="00A14964" w:rsidRPr="00BD4FAF" w:rsidRDefault="00A14964" w:rsidP="00A14964">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Heating, Ventilating &amp; Air Conditioning (HVAC)</w:t>
      </w:r>
    </w:p>
    <w:p w14:paraId="670E34B7" w14:textId="61B8A835"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p>
    <w:p w14:paraId="2A9744B0" w14:textId="42B70ACF"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002B74F6" w:rsidRPr="002B74F6">
        <w:rPr>
          <w:u w:val="single"/>
        </w:rPr>
        <w:t xml:space="preserve">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w:t>
      </w:r>
    </w:p>
    <w:p w14:paraId="219216F7" w14:textId="20B576BA" w:rsidR="00DC562C" w:rsidRPr="00BD4FAF" w:rsidRDefault="00A14964" w:rsidP="00DC562C">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Idaho HVAC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Pr="00BD4FAF">
        <w:rPr>
          <w:rFonts w:asciiTheme="minorHAnsi" w:hAnsiTheme="minorHAnsi" w:cstheme="minorHAnsi"/>
        </w:rPr>
        <w:t xml:space="preserve"> </w:t>
      </w:r>
    </w:p>
    <w:p w14:paraId="2FBFA4D3" w14:textId="77777777" w:rsidR="002B74F6" w:rsidRDefault="002B74F6" w:rsidP="00BD4FAF">
      <w:pPr>
        <w:pStyle w:val="BodyText"/>
        <w:spacing w:before="40"/>
        <w:ind w:right="112"/>
        <w:jc w:val="both"/>
        <w:rPr>
          <w:rFonts w:asciiTheme="minorHAnsi" w:hAnsiTheme="minorHAnsi" w:cstheme="minorHAnsi"/>
          <w:b/>
          <w:bCs/>
          <w:u w:val="single"/>
        </w:rPr>
      </w:pPr>
    </w:p>
    <w:p w14:paraId="248B54A9" w14:textId="6C9874A4"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Electrical</w:t>
      </w:r>
    </w:p>
    <w:p w14:paraId="0EF18893"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31124F9"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23C45FCB" w14:textId="54047545"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9F088A">
        <w:rPr>
          <w:rFonts w:asciiTheme="minorHAnsi" w:hAnsiTheme="minorHAnsi" w:cstheme="minorHAnsi"/>
        </w:rPr>
        <w:t>Electrical</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D4FAF">
        <w:rPr>
          <w:rFonts w:asciiTheme="minorHAnsi" w:hAnsiTheme="minorHAnsi" w:cstheme="minorHAnsi"/>
        </w:rPr>
        <w:t xml:space="preserve"> </w:t>
      </w:r>
    </w:p>
    <w:p w14:paraId="01B4B096" w14:textId="228E5DE0" w:rsidR="00DC562C" w:rsidRPr="00BD4FAF" w:rsidRDefault="00DC562C" w:rsidP="00DC562C">
      <w:pPr>
        <w:pStyle w:val="BodyText"/>
        <w:spacing w:before="40"/>
        <w:ind w:right="112"/>
        <w:jc w:val="both"/>
        <w:rPr>
          <w:rFonts w:asciiTheme="minorHAnsi" w:hAnsiTheme="minorHAnsi" w:cstheme="minorHAnsi"/>
        </w:rPr>
      </w:pPr>
    </w:p>
    <w:p w14:paraId="65BD361F" w14:textId="413B630A"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Plumbing</w:t>
      </w:r>
    </w:p>
    <w:p w14:paraId="508E77AC"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491DDBA"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6AF3CCAF" w14:textId="1E0F7C0B" w:rsidR="002B74F6" w:rsidRDefault="002B74F6" w:rsidP="002B74F6">
      <w:pPr>
        <w:pStyle w:val="BodyText"/>
        <w:spacing w:before="40"/>
        <w:ind w:right="112"/>
        <w:jc w:val="both"/>
        <w:rPr>
          <w:u w:val="single"/>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9F088A">
        <w:rPr>
          <w:rFonts w:asciiTheme="minorHAnsi" w:hAnsiTheme="minorHAnsi" w:cstheme="minorHAnsi"/>
        </w:rPr>
        <w:t>Plumbing</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p>
    <w:p w14:paraId="17681CE6" w14:textId="77777777" w:rsidR="00C04BE7" w:rsidRDefault="00C04BE7" w:rsidP="002B74F6">
      <w:pPr>
        <w:pStyle w:val="BodyText"/>
        <w:spacing w:before="40"/>
        <w:ind w:right="112"/>
        <w:jc w:val="both"/>
        <w:rPr>
          <w:u w:val="single"/>
        </w:rPr>
      </w:pPr>
    </w:p>
    <w:p w14:paraId="14BEEE5F" w14:textId="7BC1C149" w:rsidR="00C04BE7" w:rsidRPr="00BD4FAF" w:rsidRDefault="00C04BE7" w:rsidP="00C04BE7">
      <w:pPr>
        <w:pStyle w:val="BodyText"/>
        <w:spacing w:before="40"/>
        <w:ind w:right="112"/>
        <w:jc w:val="both"/>
        <w:rPr>
          <w:rFonts w:asciiTheme="minorHAnsi" w:hAnsiTheme="minorHAnsi" w:cstheme="minorHAnsi"/>
          <w:b/>
          <w:bCs/>
          <w:u w:val="single"/>
        </w:rPr>
      </w:pPr>
      <w:r>
        <w:rPr>
          <w:rFonts w:asciiTheme="minorHAnsi" w:hAnsiTheme="minorHAnsi" w:cstheme="minorHAnsi"/>
          <w:b/>
          <w:bCs/>
          <w:u w:val="single"/>
        </w:rPr>
        <w:t>Fire Sprinkler</w:t>
      </w:r>
    </w:p>
    <w:p w14:paraId="7BCB6D07" w14:textId="77777777" w:rsidR="00C04BE7" w:rsidRPr="00BD4FAF" w:rsidRDefault="00C04BE7" w:rsidP="00C04BE7">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4622A06D" w14:textId="77777777" w:rsidR="00C04BE7" w:rsidRPr="00BD4FAF" w:rsidRDefault="00C04BE7" w:rsidP="00C04BE7">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39714B3E" w14:textId="77777777" w:rsidR="00C04BE7" w:rsidRDefault="00C04BE7" w:rsidP="00C04BE7">
      <w:pPr>
        <w:pStyle w:val="BodyText"/>
        <w:spacing w:before="40"/>
        <w:ind w:right="112"/>
        <w:jc w:val="both"/>
        <w:rPr>
          <w:u w:val="single"/>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Pr>
          <w:rFonts w:asciiTheme="minorHAnsi" w:hAnsiTheme="minorHAnsi" w:cstheme="minorHAnsi"/>
        </w:rPr>
        <w:t>Plumbing</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p>
    <w:p w14:paraId="343279E3" w14:textId="77777777" w:rsidR="00C04BE7" w:rsidRDefault="00C04BE7" w:rsidP="00C04BE7">
      <w:pPr>
        <w:pStyle w:val="BodyText"/>
        <w:spacing w:before="40"/>
        <w:ind w:right="112"/>
        <w:jc w:val="both"/>
        <w:rPr>
          <w:u w:val="single"/>
        </w:rPr>
      </w:pPr>
    </w:p>
    <w:p w14:paraId="5CE064C7" w14:textId="2169B0BD" w:rsidR="00C04BE7" w:rsidRPr="00BD4FAF" w:rsidRDefault="00C04BE7" w:rsidP="00C04BE7">
      <w:pPr>
        <w:pStyle w:val="BodyText"/>
        <w:spacing w:before="40"/>
        <w:ind w:right="112"/>
        <w:jc w:val="both"/>
        <w:rPr>
          <w:rFonts w:asciiTheme="minorHAnsi" w:hAnsiTheme="minorHAnsi" w:cstheme="minorHAnsi"/>
          <w:b/>
          <w:bCs/>
          <w:u w:val="single"/>
        </w:rPr>
      </w:pPr>
      <w:r>
        <w:rPr>
          <w:rFonts w:asciiTheme="minorHAnsi" w:hAnsiTheme="minorHAnsi" w:cstheme="minorHAnsi"/>
          <w:b/>
          <w:bCs/>
          <w:u w:val="single"/>
        </w:rPr>
        <w:t>Fire Alarm</w:t>
      </w:r>
    </w:p>
    <w:p w14:paraId="278708D3" w14:textId="77777777" w:rsidR="00C04BE7" w:rsidRPr="00BD4FAF" w:rsidRDefault="00C04BE7" w:rsidP="00C04BE7">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26A5B07" w14:textId="77777777" w:rsidR="00C04BE7" w:rsidRPr="00BD4FAF" w:rsidRDefault="00C04BE7" w:rsidP="00C04BE7">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4532BCE3" w14:textId="77777777" w:rsidR="00C04BE7" w:rsidRDefault="00C04BE7" w:rsidP="00C04BE7">
      <w:pPr>
        <w:pStyle w:val="BodyText"/>
        <w:spacing w:before="40"/>
        <w:ind w:right="112"/>
        <w:jc w:val="both"/>
        <w:rPr>
          <w:u w:val="single"/>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Pr>
          <w:rFonts w:asciiTheme="minorHAnsi" w:hAnsiTheme="minorHAnsi" w:cstheme="minorHAnsi"/>
        </w:rPr>
        <w:t>Plumbing</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p>
    <w:p w14:paraId="7331E9B9" w14:textId="77777777" w:rsidR="00C04BE7" w:rsidRDefault="00C04BE7" w:rsidP="00C04BE7">
      <w:pPr>
        <w:pStyle w:val="BodyText"/>
        <w:spacing w:before="40"/>
        <w:ind w:right="112"/>
        <w:jc w:val="both"/>
        <w:rPr>
          <w:u w:val="single"/>
        </w:rPr>
      </w:pPr>
    </w:p>
    <w:p w14:paraId="20D0D37B" w14:textId="3408EF43" w:rsidR="00C04BE7" w:rsidRDefault="00C04BE7" w:rsidP="002B74F6">
      <w:pPr>
        <w:pStyle w:val="BodyText"/>
        <w:spacing w:before="40"/>
        <w:ind w:right="112"/>
        <w:jc w:val="both"/>
        <w:rPr>
          <w:u w:val="single"/>
        </w:rPr>
      </w:pPr>
    </w:p>
    <w:p w14:paraId="04386639" w14:textId="77777777" w:rsidR="00C04BE7" w:rsidRDefault="00C04BE7" w:rsidP="002B74F6">
      <w:pPr>
        <w:pStyle w:val="BodyText"/>
        <w:spacing w:before="40"/>
        <w:ind w:right="112"/>
        <w:jc w:val="both"/>
        <w:rPr>
          <w:u w:val="single"/>
        </w:rPr>
      </w:pPr>
    </w:p>
    <w:p w14:paraId="531ED479" w14:textId="69620167" w:rsidR="00A14964" w:rsidRPr="00C04BE7" w:rsidRDefault="00BD4FAF" w:rsidP="00C04BE7">
      <w:pPr>
        <w:pStyle w:val="BodyText"/>
        <w:spacing w:before="40"/>
        <w:ind w:right="112"/>
        <w:jc w:val="both"/>
        <w:rPr>
          <w:u w:val="single"/>
        </w:rPr>
      </w:pPr>
      <w:r w:rsidRPr="00BD4FAF">
        <w:rPr>
          <w:rFonts w:asciiTheme="minorHAnsi" w:hAnsiTheme="minorHAnsi" w:cstheme="minorHAnsi"/>
        </w:rPr>
        <w:t>FAILURE TO NAME A PROPERLY LICENSED SUBCONTRACTOR IN EACH OF THE ABOVE CATEGORIES WILL RENDER THE BID NON-RESPONSIVE AND VOID.</w:t>
      </w:r>
    </w:p>
    <w:p w14:paraId="423E7192" w14:textId="7097D61D" w:rsidR="00A14964" w:rsidRPr="00BD4FAF" w:rsidRDefault="00A14964" w:rsidP="00DC562C">
      <w:pPr>
        <w:pStyle w:val="BodyText"/>
        <w:spacing w:before="40"/>
        <w:ind w:right="112"/>
        <w:jc w:val="both"/>
        <w:rPr>
          <w:rFonts w:asciiTheme="minorHAnsi" w:hAnsiTheme="minorHAnsi" w:cstheme="minorHAnsi"/>
        </w:rPr>
      </w:pPr>
    </w:p>
    <w:p w14:paraId="440A8F47" w14:textId="77777777" w:rsidR="00BD4FAF" w:rsidRPr="00BD4FAF" w:rsidRDefault="00BD4FAF" w:rsidP="00BD4FAF">
      <w:pPr>
        <w:pStyle w:val="BodyText"/>
        <w:spacing w:before="40"/>
        <w:ind w:right="112"/>
        <w:jc w:val="both"/>
        <w:rPr>
          <w:rFonts w:asciiTheme="minorHAnsi" w:hAnsiTheme="minorHAnsi" w:cstheme="minorHAnsi"/>
        </w:rPr>
      </w:pPr>
      <w:bookmarkStart w:id="1" w:name="_Hlk142319142"/>
      <w:r w:rsidRPr="00BD4FAF">
        <w:rPr>
          <w:rFonts w:asciiTheme="minorHAnsi" w:hAnsiTheme="minorHAnsi" w:cstheme="minorHAnsi"/>
        </w:rPr>
        <w:t>Should the listing of subcontractors change due to selection of alternates or other similar circumstances, attach explanation.</w:t>
      </w:r>
    </w:p>
    <w:p w14:paraId="642761F2" w14:textId="77777777" w:rsidR="00BD4FAF" w:rsidRPr="00BD4FAF" w:rsidRDefault="00BD4FAF" w:rsidP="00BD4FAF">
      <w:pPr>
        <w:pStyle w:val="BodyText"/>
        <w:spacing w:before="11"/>
        <w:rPr>
          <w:rFonts w:asciiTheme="minorHAnsi" w:hAnsiTheme="minorHAnsi" w:cstheme="minorHAnsi"/>
          <w:sz w:val="21"/>
        </w:rPr>
      </w:pPr>
    </w:p>
    <w:p w14:paraId="55E561DF" w14:textId="4260DC81" w:rsidR="00BD4FAF" w:rsidRPr="00BD4FAF" w:rsidRDefault="00BD4FAF" w:rsidP="00F62C98">
      <w:pPr>
        <w:pStyle w:val="BodyText"/>
        <w:tabs>
          <w:tab w:val="left" w:pos="2659"/>
          <w:tab w:val="left" w:pos="4471"/>
          <w:tab w:val="left" w:pos="6971"/>
        </w:tabs>
        <w:rPr>
          <w:rFonts w:asciiTheme="minorHAnsi" w:hAnsiTheme="minorHAnsi" w:cstheme="minorHAnsi"/>
        </w:rPr>
      </w:pPr>
      <w:r w:rsidRPr="00BD4FAF">
        <w:rPr>
          <w:rFonts w:asciiTheme="minorHAnsi" w:hAnsiTheme="minorHAnsi" w:cstheme="minorHAnsi"/>
        </w:rPr>
        <w:t>Dated at</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this</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day</w:t>
      </w:r>
      <w:r w:rsidRPr="00BD4FAF">
        <w:rPr>
          <w:rFonts w:asciiTheme="minorHAnsi" w:hAnsiTheme="minorHAnsi" w:cstheme="minorHAnsi"/>
          <w:spacing w:val="-5"/>
        </w:rPr>
        <w:t xml:space="preserve"> </w:t>
      </w:r>
      <w:r w:rsidRPr="00BD4FAF">
        <w:rPr>
          <w:rFonts w:asciiTheme="minorHAnsi" w:hAnsiTheme="minorHAnsi" w:cstheme="minorHAnsi"/>
        </w:rPr>
        <w:t>of</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w:t>
      </w:r>
      <w:r w:rsidRPr="00BD4FAF">
        <w:rPr>
          <w:rFonts w:asciiTheme="minorHAnsi" w:hAnsiTheme="minorHAnsi" w:cstheme="minorHAnsi"/>
          <w:spacing w:val="2"/>
        </w:rPr>
        <w:t xml:space="preserve"> </w:t>
      </w:r>
      <w:r w:rsidRPr="00BD4FAF">
        <w:rPr>
          <w:rFonts w:asciiTheme="minorHAnsi" w:hAnsiTheme="minorHAnsi" w:cstheme="minorHAnsi"/>
        </w:rPr>
        <w:t>202</w:t>
      </w:r>
      <w:r w:rsidR="006C6A59">
        <w:rPr>
          <w:rFonts w:asciiTheme="minorHAnsi" w:hAnsiTheme="minorHAnsi" w:cstheme="minorHAnsi"/>
        </w:rPr>
        <w:t>5</w:t>
      </w:r>
    </w:p>
    <w:p w14:paraId="5BE8837F" w14:textId="77777777" w:rsidR="00BD4FAF" w:rsidRPr="00BD4FAF" w:rsidRDefault="00BD4FAF" w:rsidP="00BD4FAF">
      <w:pPr>
        <w:pStyle w:val="BodyText"/>
        <w:rPr>
          <w:rFonts w:asciiTheme="minorHAnsi" w:hAnsiTheme="minorHAnsi" w:cstheme="minorHAnsi"/>
        </w:rPr>
      </w:pPr>
    </w:p>
    <w:p w14:paraId="02099707" w14:textId="77777777" w:rsidR="00BD4FAF" w:rsidRPr="00BD4FAF" w:rsidRDefault="00BD4FAF" w:rsidP="00BD4FAF">
      <w:pPr>
        <w:pStyle w:val="BodyText"/>
        <w:spacing w:before="11"/>
        <w:rPr>
          <w:rFonts w:asciiTheme="minorHAnsi" w:hAnsiTheme="minorHAnsi" w:cstheme="minorHAnsi"/>
          <w:sz w:val="21"/>
        </w:rPr>
      </w:pPr>
    </w:p>
    <w:p w14:paraId="44F38CA2" w14:textId="77777777" w:rsidR="00BD4FAF" w:rsidRPr="00BD4FAF" w:rsidRDefault="00BD4FAF" w:rsidP="00BD4FAF">
      <w:pPr>
        <w:pStyle w:val="BodyText"/>
        <w:ind w:left="119"/>
        <w:rPr>
          <w:rFonts w:asciiTheme="minorHAnsi" w:hAnsiTheme="minorHAnsi" w:cstheme="minorHAnsi"/>
        </w:rPr>
      </w:pPr>
      <w:r w:rsidRPr="00BD4FAF">
        <w:rPr>
          <w:rFonts w:asciiTheme="minorHAnsi" w:hAnsiTheme="minorHAnsi" w:cstheme="minorHAnsi"/>
        </w:rPr>
        <w:lastRenderedPageBreak/>
        <w:t>Respectfully Submitted,</w:t>
      </w:r>
    </w:p>
    <w:p w14:paraId="4E66F952" w14:textId="77777777" w:rsidR="00BD4FAF" w:rsidRPr="00BD4FAF" w:rsidRDefault="00BD4FAF" w:rsidP="00BD4FAF">
      <w:pPr>
        <w:pStyle w:val="BodyText"/>
        <w:rPr>
          <w:rFonts w:asciiTheme="minorHAnsi" w:hAnsiTheme="minorHAnsi" w:cstheme="minorHAnsi"/>
        </w:rPr>
      </w:pPr>
    </w:p>
    <w:p w14:paraId="5F77A0CB" w14:textId="068278B6" w:rsidR="00BD4FAF" w:rsidRDefault="00BD4FAF" w:rsidP="00BD4FAF">
      <w:pPr>
        <w:pStyle w:val="BodyText"/>
        <w:tabs>
          <w:tab w:val="left" w:pos="839"/>
          <w:tab w:val="left" w:pos="6403"/>
        </w:tabs>
        <w:ind w:left="839" w:right="4634" w:hanging="720"/>
        <w:rPr>
          <w:rFonts w:asciiTheme="minorHAnsi" w:hAnsiTheme="minorHAnsi" w:cstheme="minorHAnsi"/>
        </w:rPr>
      </w:pPr>
      <w:r w:rsidRPr="00BD4FAF">
        <w:rPr>
          <w:rFonts w:asciiTheme="minorHAnsi" w:hAnsiTheme="minorHAnsi" w:cstheme="minorHAnsi"/>
        </w:rPr>
        <w:t>By:</w:t>
      </w:r>
      <w:r w:rsidRPr="00BD4FAF">
        <w:rPr>
          <w:rFonts w:asciiTheme="minorHAnsi" w:hAnsiTheme="minorHAnsi" w:cstheme="minorHAnsi"/>
        </w:rPr>
        <w:tab/>
      </w:r>
      <w:r w:rsidRPr="00BD4FAF">
        <w:rPr>
          <w:rFonts w:asciiTheme="minorHAnsi" w:hAnsiTheme="minorHAnsi" w:cstheme="minorHAnsi"/>
          <w:u w:val="single"/>
        </w:rPr>
        <w:tab/>
      </w:r>
      <w:r w:rsidRPr="00BD4FAF">
        <w:rPr>
          <w:rFonts w:asciiTheme="minorHAnsi" w:hAnsiTheme="minorHAnsi" w:cstheme="minorHAnsi"/>
        </w:rPr>
        <w:t xml:space="preserve"> (Company)</w:t>
      </w:r>
    </w:p>
    <w:p w14:paraId="565D9ABC" w14:textId="77777777" w:rsidR="00F62C98" w:rsidRPr="00BD4FAF" w:rsidRDefault="00F62C98" w:rsidP="00BD4FAF">
      <w:pPr>
        <w:pStyle w:val="BodyText"/>
        <w:tabs>
          <w:tab w:val="left" w:pos="839"/>
          <w:tab w:val="left" w:pos="6403"/>
        </w:tabs>
        <w:ind w:left="839" w:right="4634" w:hanging="720"/>
        <w:rPr>
          <w:rFonts w:asciiTheme="minorHAnsi" w:hAnsiTheme="minorHAnsi" w:cstheme="minorHAnsi"/>
        </w:rPr>
      </w:pPr>
    </w:p>
    <w:p w14:paraId="0B607C11" w14:textId="77777777" w:rsidR="00BD4FAF" w:rsidRPr="00BD4FAF" w:rsidRDefault="00BD4FAF" w:rsidP="00BD4FAF">
      <w:pPr>
        <w:pStyle w:val="BodyText"/>
        <w:rPr>
          <w:rFonts w:asciiTheme="minorHAnsi" w:hAnsiTheme="minorHAnsi" w:cstheme="minorHAnsi"/>
          <w:sz w:val="20"/>
        </w:rPr>
      </w:pPr>
    </w:p>
    <w:p w14:paraId="0F84565F" w14:textId="77777777" w:rsidR="00BD4FAF" w:rsidRPr="00BD4FAF" w:rsidRDefault="00BD4FAF" w:rsidP="00BD4FAF">
      <w:pPr>
        <w:pStyle w:val="BodyText"/>
        <w:spacing w:before="6"/>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59264" behindDoc="1" locked="0" layoutInCell="1" allowOverlap="1" wp14:anchorId="0C0E3963" wp14:editId="18BC390C">
                <wp:simplePos x="0" y="0"/>
                <wp:positionH relativeFrom="page">
                  <wp:posOffset>914400</wp:posOffset>
                </wp:positionH>
                <wp:positionV relativeFrom="paragraph">
                  <wp:posOffset>166370</wp:posOffset>
                </wp:positionV>
                <wp:extent cx="32004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321A" id="Freeform 11" o:spid="_x0000_s1026" style="position:absolute;margin-left:1in;margin-top:13.1pt;width:2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" path="m,l5040,e" filled="f" strokeweight=".84pt">
                <v:path arrowok="t" o:connecttype="custom" o:connectlocs="0,0;3200400,0" o:connectangles="0,0"/>
                <w10:wrap type="topAndBottom" anchorx="page"/>
              </v:shape>
            </w:pict>
          </mc:Fallback>
        </mc:AlternateContent>
      </w:r>
    </w:p>
    <w:p w14:paraId="62F224D8"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(Street or PO Address)</w:t>
      </w:r>
    </w:p>
    <w:p w14:paraId="7E7C645B" w14:textId="77777777" w:rsidR="00BD4FAF" w:rsidRPr="00BD4FAF" w:rsidRDefault="00BD4FAF" w:rsidP="00BD4FAF">
      <w:pPr>
        <w:pStyle w:val="BodyText"/>
        <w:rPr>
          <w:rFonts w:asciiTheme="minorHAnsi" w:hAnsiTheme="minorHAnsi" w:cstheme="minorHAnsi"/>
          <w:sz w:val="20"/>
        </w:rPr>
      </w:pPr>
    </w:p>
    <w:p w14:paraId="0522FADD" w14:textId="77777777" w:rsidR="00BD4FAF" w:rsidRPr="00BD4FAF" w:rsidRDefault="00BD4FAF" w:rsidP="00BD4FAF">
      <w:pPr>
        <w:pStyle w:val="BodyText"/>
        <w:spacing w:before="4"/>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0288" behindDoc="1" locked="0" layoutInCell="1" allowOverlap="1" wp14:anchorId="07E5500A" wp14:editId="033C3879">
                <wp:simplePos x="0" y="0"/>
                <wp:positionH relativeFrom="page">
                  <wp:posOffset>914400</wp:posOffset>
                </wp:positionH>
                <wp:positionV relativeFrom="paragraph">
                  <wp:posOffset>165100</wp:posOffset>
                </wp:positionV>
                <wp:extent cx="32004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F296" id="Freeform 10" o:spid="_x0000_s1026" style="position:absolute;margin-left:1in;margin-top:13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" path="m,l5040,e" filled="f" strokeweight=".84pt">
                <v:path arrowok="t" o:connecttype="custom" o:connectlocs="0,0;3200400,0" o:connectangles="0,0"/>
                <w10:wrap type="topAndBottom" anchorx="page"/>
              </v:shape>
            </w:pict>
          </mc:Fallback>
        </mc:AlternateContent>
      </w:r>
    </w:p>
    <w:p w14:paraId="29FE90E1"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(City, State, and Zip Code)</w:t>
      </w:r>
    </w:p>
    <w:p w14:paraId="2608E21B" w14:textId="77777777" w:rsidR="00BD4FAF" w:rsidRPr="00BD4FAF" w:rsidRDefault="00BD4FAF" w:rsidP="00BD4FAF">
      <w:pPr>
        <w:pStyle w:val="BodyText"/>
        <w:rPr>
          <w:rFonts w:asciiTheme="minorHAnsi" w:hAnsiTheme="minorHAnsi" w:cstheme="minorHAnsi"/>
          <w:sz w:val="20"/>
        </w:rPr>
      </w:pPr>
    </w:p>
    <w:p w14:paraId="3DD6DB88"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1312" behindDoc="1" locked="0" layoutInCell="1" allowOverlap="1" wp14:anchorId="384F2D35" wp14:editId="50862D63">
                <wp:simplePos x="0" y="0"/>
                <wp:positionH relativeFrom="page">
                  <wp:posOffset>914400</wp:posOffset>
                </wp:positionH>
                <wp:positionV relativeFrom="paragraph">
                  <wp:posOffset>166370</wp:posOffset>
                </wp:positionV>
                <wp:extent cx="3200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7709" id="Freeform 9" o:spid="_x0000_s1026" style="position:absolute;margin-left:1in;margin-top:13.1pt;width:25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Ke5X4i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6B0D3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(Signature)</w:t>
      </w:r>
    </w:p>
    <w:p w14:paraId="78A774E8" w14:textId="77777777" w:rsidR="00BD4FAF" w:rsidRPr="00BD4FAF" w:rsidRDefault="00BD4FAF" w:rsidP="00BD4FAF">
      <w:pPr>
        <w:pStyle w:val="BodyText"/>
        <w:rPr>
          <w:rFonts w:asciiTheme="minorHAnsi" w:hAnsiTheme="minorHAnsi" w:cstheme="minorHAnsi"/>
          <w:sz w:val="20"/>
        </w:rPr>
      </w:pPr>
    </w:p>
    <w:p w14:paraId="4B3CE82F"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2336" behindDoc="1" locked="0" layoutInCell="1" allowOverlap="1" wp14:anchorId="4688055B" wp14:editId="6B425E74">
                <wp:simplePos x="0" y="0"/>
                <wp:positionH relativeFrom="page">
                  <wp:posOffset>914400</wp:posOffset>
                </wp:positionH>
                <wp:positionV relativeFrom="paragraph">
                  <wp:posOffset>166370</wp:posOffset>
                </wp:positionV>
                <wp:extent cx="32004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3A05" id="Freeform 8" o:spid="_x0000_s1026" style="position:absolute;margin-left:1in;margin-top:13.1pt;width:25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MCLX0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AA42F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(Title)</w:t>
      </w:r>
    </w:p>
    <w:p w14:paraId="07B7DA8C" w14:textId="77777777" w:rsidR="00BD4FAF" w:rsidRPr="00BD4FAF" w:rsidRDefault="00BD4FAF" w:rsidP="00BD4FAF">
      <w:pPr>
        <w:pStyle w:val="BodyText"/>
        <w:rPr>
          <w:rFonts w:asciiTheme="minorHAnsi" w:hAnsiTheme="minorHAnsi" w:cstheme="minorHAnsi"/>
          <w:sz w:val="20"/>
        </w:rPr>
      </w:pPr>
    </w:p>
    <w:p w14:paraId="3347CF41"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3360" behindDoc="1" locked="0" layoutInCell="1" allowOverlap="1" wp14:anchorId="6C2E85A5" wp14:editId="4FC9EE5F">
                <wp:simplePos x="0" y="0"/>
                <wp:positionH relativeFrom="page">
                  <wp:posOffset>914400</wp:posOffset>
                </wp:positionH>
                <wp:positionV relativeFrom="paragraph">
                  <wp:posOffset>166370</wp:posOffset>
                </wp:positionV>
                <wp:extent cx="32004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A36F" id="Freeform 7" o:spid="_x0000_s1026" style="position:absolute;margin-left:1in;margin-top:13.1pt;width:2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B/Juo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64E6B266" w14:textId="48B0CAB0"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(Telephone Number</w:t>
      </w:r>
      <w:r>
        <w:rPr>
          <w:rFonts w:asciiTheme="minorHAnsi" w:hAnsiTheme="minorHAnsi" w:cstheme="minorHAnsi"/>
        </w:rPr>
        <w:t xml:space="preserve"> and Email)</w:t>
      </w:r>
    </w:p>
    <w:p w14:paraId="0156DF55" w14:textId="53D9185A" w:rsidR="00BD4FAF" w:rsidRDefault="00BD4FAF" w:rsidP="00BD4FAF">
      <w:pPr>
        <w:pStyle w:val="BodyText"/>
        <w:spacing w:before="3"/>
        <w:rPr>
          <w:rFonts w:asciiTheme="minorHAnsi" w:hAnsiTheme="minorHAnsi" w:cstheme="minorHAnsi"/>
          <w:sz w:val="16"/>
        </w:rPr>
      </w:pPr>
    </w:p>
    <w:p w14:paraId="0521B6FC" w14:textId="77777777" w:rsidR="00F62C98" w:rsidRDefault="00F62C98" w:rsidP="00BD4FAF">
      <w:pPr>
        <w:pStyle w:val="BodyText"/>
        <w:spacing w:before="3"/>
        <w:rPr>
          <w:rFonts w:asciiTheme="minorHAnsi" w:hAnsiTheme="minorHAnsi" w:cstheme="minorHAnsi"/>
          <w:sz w:val="16"/>
        </w:rPr>
      </w:pPr>
    </w:p>
    <w:p w14:paraId="4A881DE5" w14:textId="00B399D8" w:rsidR="00F62C98" w:rsidRDefault="00F62C98" w:rsidP="00BD4FAF">
      <w:pPr>
        <w:pStyle w:val="BodyText"/>
        <w:spacing w:before="3"/>
        <w:rPr>
          <w:rFonts w:asciiTheme="minorHAnsi" w:hAnsiTheme="minorHAnsi" w:cstheme="minorHAnsi"/>
          <w:sz w:val="16"/>
        </w:rPr>
      </w:pPr>
      <w:r>
        <w:rPr>
          <w:rFonts w:asciiTheme="minorHAnsi" w:hAnsiTheme="minorHAnsi" w:cstheme="minorHAnsi"/>
          <w:sz w:val="16"/>
        </w:rPr>
        <w:t>________________________________________________________________</w:t>
      </w:r>
    </w:p>
    <w:p w14:paraId="65A2C951" w14:textId="66A47FA6" w:rsidR="00BD4FAF" w:rsidRDefault="00F62C98" w:rsidP="00F62C98">
      <w:pPr>
        <w:pStyle w:val="BodyText"/>
        <w:spacing w:line="228" w:lineRule="exact"/>
        <w:ind w:left="839"/>
        <w:rPr>
          <w:rFonts w:asciiTheme="minorHAnsi" w:hAnsiTheme="minorHAnsi" w:cstheme="minorHAnsi"/>
        </w:rPr>
      </w:pPr>
      <w:r>
        <w:rPr>
          <w:rFonts w:asciiTheme="minorHAnsi" w:hAnsiTheme="minorHAnsi" w:cstheme="minorHAnsi"/>
        </w:rPr>
        <w:t>(</w:t>
      </w:r>
      <w:r w:rsidRPr="00F62C98">
        <w:rPr>
          <w:rFonts w:asciiTheme="minorHAnsi" w:hAnsiTheme="minorHAnsi" w:cstheme="minorHAnsi"/>
        </w:rPr>
        <w:t>Idaho Public Works Contractors License</w:t>
      </w:r>
      <w:r>
        <w:rPr>
          <w:rFonts w:asciiTheme="minorHAnsi" w:hAnsiTheme="minorHAnsi" w:cstheme="minorHAnsi"/>
        </w:rPr>
        <w:t xml:space="preserve"> No.)</w:t>
      </w:r>
    </w:p>
    <w:p w14:paraId="16F34150" w14:textId="0D1D52F0" w:rsidR="00F62C98" w:rsidRDefault="00F62C98" w:rsidP="00F62C98">
      <w:pPr>
        <w:pStyle w:val="BodyText"/>
        <w:spacing w:before="66"/>
        <w:ind w:right="2851"/>
        <w:rPr>
          <w:rFonts w:asciiTheme="minorHAnsi" w:hAnsiTheme="minorHAnsi" w:cstheme="minorHAnsi"/>
        </w:rPr>
      </w:pPr>
    </w:p>
    <w:p w14:paraId="39036F7E" w14:textId="713F7C24" w:rsidR="00F62C98" w:rsidRDefault="00F62C98" w:rsidP="00F62C98">
      <w:pPr>
        <w:pStyle w:val="BodyText"/>
        <w:spacing w:before="66"/>
        <w:ind w:right="2851"/>
        <w:rPr>
          <w:rFonts w:asciiTheme="minorHAnsi" w:hAnsiTheme="minorHAnsi" w:cstheme="minorHAnsi"/>
        </w:rPr>
      </w:pPr>
    </w:p>
    <w:p w14:paraId="2B8A69F0" w14:textId="6D0FCAE6" w:rsidR="002E307A" w:rsidRDefault="002E307A" w:rsidP="00F62C98">
      <w:pPr>
        <w:pStyle w:val="BodyText"/>
        <w:spacing w:before="66"/>
        <w:ind w:right="2851"/>
        <w:rPr>
          <w:rFonts w:asciiTheme="minorHAnsi" w:hAnsiTheme="minorHAnsi" w:cstheme="minorHAnsi"/>
        </w:rPr>
      </w:pPr>
      <w:r>
        <w:rPr>
          <w:rFonts w:asciiTheme="minorHAnsi" w:hAnsiTheme="minorHAnsi" w:cstheme="minorHAnsi"/>
        </w:rPr>
        <w:t>Affix Notary Seal Here:</w:t>
      </w:r>
    </w:p>
    <w:p w14:paraId="11E7C5D4" w14:textId="039D1BA1" w:rsidR="002E307A" w:rsidRDefault="002E307A" w:rsidP="00F62C98">
      <w:pPr>
        <w:pStyle w:val="BodyText"/>
        <w:spacing w:before="66"/>
        <w:ind w:right="2851"/>
        <w:rPr>
          <w:rFonts w:asciiTheme="minorHAnsi" w:hAnsiTheme="minorHAnsi" w:cstheme="minorHAnsi"/>
        </w:rPr>
      </w:pPr>
    </w:p>
    <w:p w14:paraId="3D399926" w14:textId="65B52058" w:rsidR="002E307A" w:rsidRDefault="002E307A" w:rsidP="00F62C98">
      <w:pPr>
        <w:pStyle w:val="BodyText"/>
        <w:spacing w:before="66"/>
        <w:ind w:right="2851"/>
        <w:rPr>
          <w:rFonts w:asciiTheme="minorHAnsi" w:hAnsiTheme="minorHAnsi" w:cstheme="minorHAnsi"/>
        </w:rPr>
      </w:pPr>
    </w:p>
    <w:p w14:paraId="70A6AC21" w14:textId="452657DD" w:rsidR="002E307A" w:rsidRDefault="002E307A" w:rsidP="00F62C98">
      <w:pPr>
        <w:pStyle w:val="BodyText"/>
        <w:spacing w:before="66"/>
        <w:ind w:right="2851"/>
        <w:rPr>
          <w:rFonts w:asciiTheme="minorHAnsi" w:hAnsiTheme="minorHAnsi" w:cstheme="minorHAnsi"/>
        </w:rPr>
      </w:pPr>
    </w:p>
    <w:p w14:paraId="6B058616" w14:textId="4DF5DACD" w:rsidR="002E307A" w:rsidRDefault="002E307A" w:rsidP="00F62C98">
      <w:pPr>
        <w:pStyle w:val="BodyText"/>
        <w:spacing w:before="66"/>
        <w:ind w:right="2851"/>
        <w:rPr>
          <w:rFonts w:asciiTheme="minorHAnsi" w:hAnsiTheme="minorHAnsi" w:cstheme="minorHAnsi"/>
        </w:rPr>
      </w:pPr>
    </w:p>
    <w:p w14:paraId="6BD7B805" w14:textId="4DBB97F1" w:rsidR="002E307A" w:rsidRDefault="002E307A" w:rsidP="00F62C98">
      <w:pPr>
        <w:pStyle w:val="BodyText"/>
        <w:spacing w:before="66"/>
        <w:ind w:right="2851"/>
        <w:rPr>
          <w:rFonts w:asciiTheme="minorHAnsi" w:hAnsiTheme="minorHAnsi" w:cstheme="minorHAnsi"/>
        </w:rPr>
      </w:pPr>
    </w:p>
    <w:p w14:paraId="30C0E9C5" w14:textId="73D4EFA6" w:rsidR="002E307A" w:rsidRDefault="002E307A" w:rsidP="00F62C98">
      <w:pPr>
        <w:pStyle w:val="BodyText"/>
        <w:spacing w:before="66"/>
        <w:ind w:right="2851"/>
        <w:rPr>
          <w:rFonts w:asciiTheme="minorHAnsi" w:hAnsiTheme="minorHAnsi" w:cstheme="minorHAnsi"/>
        </w:rPr>
      </w:pPr>
    </w:p>
    <w:p w14:paraId="4AFA9F47" w14:textId="0BBD36E5" w:rsidR="002E307A" w:rsidRDefault="002E307A" w:rsidP="00F62C98">
      <w:pPr>
        <w:pStyle w:val="BodyText"/>
        <w:spacing w:before="66"/>
        <w:ind w:right="2851"/>
        <w:rPr>
          <w:rFonts w:asciiTheme="minorHAnsi" w:hAnsiTheme="minorHAnsi" w:cstheme="minorHAnsi"/>
        </w:rPr>
      </w:pPr>
    </w:p>
    <w:p w14:paraId="74EFA955" w14:textId="29402049" w:rsidR="002E307A" w:rsidRDefault="002E307A" w:rsidP="00F62C98">
      <w:pPr>
        <w:pStyle w:val="BodyText"/>
        <w:spacing w:before="66"/>
        <w:ind w:right="2851"/>
        <w:rPr>
          <w:rFonts w:asciiTheme="minorHAnsi" w:hAnsiTheme="minorHAnsi" w:cstheme="minorHAnsi"/>
        </w:rPr>
      </w:pPr>
    </w:p>
    <w:p w14:paraId="1C23547B" w14:textId="126CC2DC" w:rsidR="002E307A" w:rsidRDefault="002E307A" w:rsidP="00F62C98">
      <w:pPr>
        <w:pStyle w:val="BodyText"/>
        <w:spacing w:before="66"/>
        <w:ind w:right="2851"/>
        <w:rPr>
          <w:rFonts w:asciiTheme="minorHAnsi" w:hAnsiTheme="minorHAnsi" w:cstheme="minorHAnsi"/>
        </w:rPr>
      </w:pPr>
    </w:p>
    <w:p w14:paraId="717C3308" w14:textId="44BEB430" w:rsidR="002E307A" w:rsidRDefault="002E307A" w:rsidP="00F62C98">
      <w:pPr>
        <w:pStyle w:val="BodyText"/>
        <w:spacing w:before="66"/>
        <w:ind w:right="2851"/>
        <w:rPr>
          <w:rFonts w:asciiTheme="minorHAnsi" w:hAnsiTheme="minorHAnsi" w:cstheme="minorHAnsi"/>
        </w:rPr>
      </w:pPr>
    </w:p>
    <w:p w14:paraId="6313800F" w14:textId="7E24AB7E" w:rsidR="002E307A" w:rsidRDefault="002E307A" w:rsidP="00F62C98">
      <w:pPr>
        <w:pStyle w:val="BodyText"/>
        <w:spacing w:before="66"/>
        <w:ind w:right="2851"/>
        <w:rPr>
          <w:rFonts w:asciiTheme="minorHAnsi" w:hAnsiTheme="minorHAnsi" w:cstheme="minorHAnsi"/>
        </w:rPr>
      </w:pPr>
    </w:p>
    <w:p w14:paraId="5FD3FE20" w14:textId="62C90D7B" w:rsidR="002E307A" w:rsidRDefault="002E307A" w:rsidP="00F62C98">
      <w:pPr>
        <w:pStyle w:val="BodyText"/>
        <w:spacing w:before="66"/>
        <w:ind w:right="2851"/>
        <w:rPr>
          <w:rFonts w:asciiTheme="minorHAnsi" w:hAnsiTheme="minorHAnsi" w:cstheme="minorHAnsi"/>
        </w:rPr>
      </w:pPr>
    </w:p>
    <w:p w14:paraId="59C34A11" w14:textId="77777777" w:rsidR="002E307A" w:rsidRDefault="002E307A" w:rsidP="002E307A">
      <w:pPr>
        <w:pStyle w:val="BodyText"/>
        <w:spacing w:before="3"/>
        <w:rPr>
          <w:rFonts w:asciiTheme="minorHAnsi" w:hAnsiTheme="minorHAnsi" w:cstheme="minorHAnsi"/>
          <w:sz w:val="16"/>
        </w:rPr>
      </w:pPr>
      <w:r>
        <w:rPr>
          <w:rFonts w:asciiTheme="minorHAnsi" w:hAnsiTheme="minorHAnsi" w:cstheme="minorHAnsi"/>
          <w:sz w:val="16"/>
        </w:rPr>
        <w:t>________________________________________________________________</w:t>
      </w:r>
    </w:p>
    <w:p w14:paraId="33FD59D9" w14:textId="62DFC855" w:rsidR="002E307A" w:rsidRDefault="002E307A" w:rsidP="002E307A">
      <w:pPr>
        <w:pStyle w:val="BodyText"/>
        <w:spacing w:line="228" w:lineRule="exact"/>
        <w:ind w:left="839"/>
        <w:rPr>
          <w:rFonts w:asciiTheme="minorHAnsi" w:hAnsiTheme="minorHAnsi" w:cstheme="minorHAnsi"/>
        </w:rPr>
      </w:pPr>
      <w:r>
        <w:rPr>
          <w:rFonts w:asciiTheme="minorHAnsi" w:hAnsiTheme="minorHAnsi" w:cstheme="minorHAnsi"/>
        </w:rPr>
        <w:t>(Signature of Notary)</w:t>
      </w:r>
    </w:p>
    <w:p w14:paraId="27EE04EB" w14:textId="77777777" w:rsidR="002E307A" w:rsidRDefault="002E307A" w:rsidP="002E307A">
      <w:pPr>
        <w:pStyle w:val="BodyText"/>
        <w:spacing w:before="66"/>
        <w:ind w:right="2851"/>
        <w:rPr>
          <w:rFonts w:asciiTheme="minorHAnsi" w:hAnsiTheme="minorHAnsi" w:cstheme="minorHAnsi"/>
          <w:b/>
          <w:bCs/>
        </w:rPr>
      </w:pPr>
    </w:p>
    <w:p w14:paraId="47C53EC7" w14:textId="684B32F0" w:rsidR="00BD4FAF" w:rsidRPr="00BD4FAF" w:rsidRDefault="00BD4FAF" w:rsidP="00BD4FAF">
      <w:pPr>
        <w:pStyle w:val="BodyText"/>
        <w:spacing w:before="66"/>
        <w:ind w:left="2298" w:right="2851"/>
        <w:jc w:val="center"/>
        <w:rPr>
          <w:rFonts w:asciiTheme="minorHAnsi" w:hAnsiTheme="minorHAnsi" w:cstheme="minorHAnsi"/>
          <w:b/>
          <w:bCs/>
        </w:rPr>
      </w:pPr>
      <w:r w:rsidRPr="00BD4FAF">
        <w:rPr>
          <w:rFonts w:asciiTheme="minorHAnsi" w:hAnsiTheme="minorHAnsi" w:cstheme="minorHAnsi"/>
          <w:b/>
          <w:bCs/>
        </w:rPr>
        <w:t>END OF BID FORM</w:t>
      </w:r>
    </w:p>
    <w:bookmarkEnd w:id="1"/>
    <w:p w14:paraId="75064190" w14:textId="77777777" w:rsidR="00BD4FAF" w:rsidRPr="00BD4FAF" w:rsidRDefault="00BD4FAF" w:rsidP="00BD4FAF">
      <w:pPr>
        <w:pStyle w:val="BodyText"/>
        <w:rPr>
          <w:rFonts w:asciiTheme="minorHAnsi" w:hAnsiTheme="minorHAnsi" w:cstheme="minorHAnsi"/>
          <w:sz w:val="20"/>
        </w:rPr>
      </w:pPr>
    </w:p>
    <w:p w14:paraId="0BFDFBD7" w14:textId="29B330C3" w:rsidR="00A14964" w:rsidRDefault="00A14964" w:rsidP="00DC562C">
      <w:pPr>
        <w:pStyle w:val="BodyText"/>
        <w:spacing w:before="40"/>
        <w:ind w:right="112"/>
        <w:jc w:val="both"/>
      </w:pPr>
    </w:p>
    <w:p w14:paraId="5A627185" w14:textId="23747029" w:rsidR="00A14964" w:rsidRDefault="00A14964" w:rsidP="00DC562C">
      <w:pPr>
        <w:pStyle w:val="BodyText"/>
        <w:spacing w:before="40"/>
        <w:ind w:right="112"/>
        <w:jc w:val="both"/>
      </w:pPr>
    </w:p>
    <w:p w14:paraId="14A6139D" w14:textId="77777777" w:rsidR="00CB5D9D" w:rsidRDefault="00CB5D9D" w:rsidP="004341D9">
      <w:pPr>
        <w:pStyle w:val="NoSpacing"/>
        <w:jc w:val="center"/>
        <w:rPr>
          <w:b/>
        </w:rPr>
      </w:pPr>
    </w:p>
    <w:p w14:paraId="0B0E42DA" w14:textId="783B2C45" w:rsidR="004341D9" w:rsidRPr="00261445" w:rsidRDefault="004341D9" w:rsidP="004341D9">
      <w:pPr>
        <w:pStyle w:val="NoSpacing"/>
        <w:jc w:val="center"/>
        <w:rPr>
          <w:b/>
        </w:rPr>
      </w:pPr>
      <w:r w:rsidRPr="00261445">
        <w:rPr>
          <w:b/>
        </w:rPr>
        <w:lastRenderedPageBreak/>
        <w:t>CONTRACTOR’S AFFIDAVIT</w:t>
      </w:r>
    </w:p>
    <w:p w14:paraId="3D2763D6" w14:textId="77777777" w:rsidR="004341D9" w:rsidRPr="00261445" w:rsidRDefault="004341D9" w:rsidP="004341D9">
      <w:pPr>
        <w:pStyle w:val="NoSpacing"/>
        <w:jc w:val="center"/>
        <w:rPr>
          <w:b/>
        </w:rPr>
      </w:pPr>
      <w:r w:rsidRPr="00261445">
        <w:rPr>
          <w:b/>
        </w:rPr>
        <w:t>CONCERNING ALCOHOL AND DRUG-FREE WORKPLACE</w:t>
      </w:r>
    </w:p>
    <w:p w14:paraId="2B2DDCE3" w14:textId="77777777" w:rsidR="004341D9" w:rsidRPr="00852906" w:rsidRDefault="004341D9" w:rsidP="004341D9">
      <w:pPr>
        <w:pStyle w:val="NoSpacing"/>
      </w:pPr>
    </w:p>
    <w:p w14:paraId="197FC9A2" w14:textId="77777777" w:rsidR="004341D9" w:rsidRPr="00852906" w:rsidRDefault="004341D9" w:rsidP="004341D9">
      <w:pPr>
        <w:pStyle w:val="NoSpacing"/>
      </w:pPr>
    </w:p>
    <w:p w14:paraId="5667052C" w14:textId="77777777" w:rsidR="004341D9" w:rsidRPr="00852906" w:rsidRDefault="004341D9" w:rsidP="004341D9">
      <w:pPr>
        <w:pStyle w:val="NoSpacing"/>
      </w:pPr>
    </w:p>
    <w:p w14:paraId="493E411A" w14:textId="77777777" w:rsidR="004341D9" w:rsidRPr="00852906" w:rsidRDefault="004341D9" w:rsidP="004341D9">
      <w:pPr>
        <w:pStyle w:val="NoSpacing"/>
      </w:pPr>
    </w:p>
    <w:p w14:paraId="74544D4C" w14:textId="77777777" w:rsidR="004341D9" w:rsidRPr="00852906" w:rsidRDefault="004341D9" w:rsidP="004341D9">
      <w:pPr>
        <w:pStyle w:val="NoSpacing"/>
      </w:pPr>
      <w:r w:rsidRPr="00852906">
        <w:t>STATE OF _____________________________</w:t>
      </w:r>
    </w:p>
    <w:p w14:paraId="6126480E" w14:textId="77777777" w:rsidR="004341D9" w:rsidRPr="00852906" w:rsidRDefault="004341D9" w:rsidP="004341D9">
      <w:pPr>
        <w:pStyle w:val="NoSpacing"/>
      </w:pPr>
    </w:p>
    <w:p w14:paraId="14A72D36" w14:textId="77777777" w:rsidR="004341D9" w:rsidRPr="00852906" w:rsidRDefault="004341D9" w:rsidP="004341D9">
      <w:pPr>
        <w:pStyle w:val="NoSpacing"/>
      </w:pPr>
      <w:r w:rsidRPr="00852906">
        <w:t>COUNTY OF ___________________________</w:t>
      </w:r>
    </w:p>
    <w:p w14:paraId="6C7E2836" w14:textId="77777777" w:rsidR="004341D9" w:rsidRPr="00852906" w:rsidRDefault="004341D9" w:rsidP="004341D9">
      <w:pPr>
        <w:pStyle w:val="NoSpacing"/>
      </w:pPr>
    </w:p>
    <w:p w14:paraId="3ED99747" w14:textId="77777777" w:rsidR="004341D9" w:rsidRPr="00852906" w:rsidRDefault="004341D9" w:rsidP="004341D9">
      <w:pPr>
        <w:pStyle w:val="NoSpacing"/>
      </w:pPr>
      <w:r w:rsidRPr="00852906">
        <w:t xml:space="preserve">Pursuant to the Idaho Code, §72-1717, I, the undersigned, being duly sworn, depose and certify that </w:t>
      </w:r>
      <w:r>
        <w:t>____</w:t>
      </w:r>
      <w:r w:rsidRPr="00852906">
        <w:t>________________________</w:t>
      </w:r>
      <w:r>
        <w:t>_____</w:t>
      </w:r>
      <w:r w:rsidRPr="00852906">
        <w:t>____is in compliance with the provisions of Idaho Code title 72, chapter 17; that ____________</w:t>
      </w:r>
      <w:r>
        <w:t>___</w:t>
      </w:r>
      <w:r w:rsidRPr="00852906">
        <w:t>________________________provides a drug-free workplace program that complies with the provisions of Idaho Code, title 72, chapter 17 and will maintain such program throughout the life of a state construction contract and that ___</w:t>
      </w:r>
      <w:r>
        <w:t>____</w:t>
      </w:r>
      <w:r w:rsidRPr="00852906">
        <w:t>______________________________ shall subcontract work only to subcontractors meeting the requirements of Idaho Code, §72-1717(1)(a).</w:t>
      </w:r>
    </w:p>
    <w:p w14:paraId="3C8D5BC8" w14:textId="77777777" w:rsidR="004341D9" w:rsidRPr="00852906" w:rsidRDefault="004341D9" w:rsidP="004341D9">
      <w:pPr>
        <w:pStyle w:val="NoSpacing"/>
      </w:pPr>
    </w:p>
    <w:p w14:paraId="1606CB18" w14:textId="77777777" w:rsidR="004341D9" w:rsidRPr="00852906" w:rsidRDefault="004341D9" w:rsidP="004341D9">
      <w:pPr>
        <w:pStyle w:val="NoSpacing"/>
      </w:pPr>
    </w:p>
    <w:p w14:paraId="1DAA1D7B" w14:textId="77777777" w:rsidR="004341D9" w:rsidRPr="00852906" w:rsidRDefault="004341D9" w:rsidP="004341D9">
      <w:pPr>
        <w:pStyle w:val="NoSpacing"/>
      </w:pPr>
      <w:r w:rsidRPr="00852906">
        <w:t>__________________________________________</w:t>
      </w:r>
    </w:p>
    <w:p w14:paraId="2239AF48" w14:textId="77777777" w:rsidR="004341D9" w:rsidRPr="00852906" w:rsidRDefault="004341D9" w:rsidP="004341D9">
      <w:pPr>
        <w:pStyle w:val="NoSpacing"/>
      </w:pPr>
      <w:r w:rsidRPr="00852906">
        <w:t>Name of Contractor</w:t>
      </w:r>
    </w:p>
    <w:p w14:paraId="1A062E75" w14:textId="77777777" w:rsidR="004341D9" w:rsidRPr="00852906" w:rsidRDefault="004341D9" w:rsidP="004341D9">
      <w:pPr>
        <w:pStyle w:val="NoSpacing"/>
      </w:pPr>
    </w:p>
    <w:p w14:paraId="7A30F50C" w14:textId="77777777" w:rsidR="004341D9" w:rsidRPr="00852906" w:rsidRDefault="004341D9" w:rsidP="004341D9">
      <w:pPr>
        <w:pStyle w:val="NoSpacing"/>
      </w:pPr>
      <w:r w:rsidRPr="00852906">
        <w:t>__________________________________________</w:t>
      </w:r>
    </w:p>
    <w:p w14:paraId="4335D68E" w14:textId="77777777" w:rsidR="004341D9" w:rsidRPr="00852906" w:rsidRDefault="004341D9" w:rsidP="004341D9">
      <w:pPr>
        <w:pStyle w:val="NoSpacing"/>
      </w:pPr>
      <w:r w:rsidRPr="00852906">
        <w:t>Address</w:t>
      </w:r>
    </w:p>
    <w:p w14:paraId="0374CF8B" w14:textId="77777777" w:rsidR="004341D9" w:rsidRPr="00852906" w:rsidRDefault="004341D9" w:rsidP="004341D9">
      <w:pPr>
        <w:pStyle w:val="NoSpacing"/>
      </w:pPr>
    </w:p>
    <w:p w14:paraId="334AC5B0" w14:textId="77777777" w:rsidR="004341D9" w:rsidRPr="00852906" w:rsidRDefault="004341D9" w:rsidP="004341D9">
      <w:pPr>
        <w:pStyle w:val="NoSpacing"/>
      </w:pPr>
      <w:r w:rsidRPr="00852906">
        <w:t>__________________________________________</w:t>
      </w:r>
    </w:p>
    <w:p w14:paraId="568EC1A2" w14:textId="77777777" w:rsidR="004341D9" w:rsidRPr="00852906" w:rsidRDefault="004341D9" w:rsidP="004341D9">
      <w:pPr>
        <w:pStyle w:val="NoSpacing"/>
      </w:pPr>
      <w:r w:rsidRPr="00852906">
        <w:t>City and State</w:t>
      </w:r>
    </w:p>
    <w:p w14:paraId="3DA755BE" w14:textId="77777777" w:rsidR="004341D9" w:rsidRPr="00852906" w:rsidRDefault="004341D9" w:rsidP="004341D9">
      <w:pPr>
        <w:pStyle w:val="NoSpacing"/>
      </w:pPr>
    </w:p>
    <w:p w14:paraId="57913775" w14:textId="77777777" w:rsidR="004341D9" w:rsidRPr="00852906" w:rsidRDefault="004341D9" w:rsidP="004341D9">
      <w:pPr>
        <w:pStyle w:val="NoSpacing"/>
      </w:pPr>
      <w:r w:rsidRPr="00852906">
        <w:t>By: _______________________________________</w:t>
      </w:r>
    </w:p>
    <w:p w14:paraId="790970BF" w14:textId="77777777" w:rsidR="004341D9" w:rsidRPr="00852906" w:rsidRDefault="004341D9" w:rsidP="004341D9">
      <w:pPr>
        <w:pStyle w:val="NoSpacing"/>
      </w:pPr>
      <w:r w:rsidRPr="00852906">
        <w:tab/>
      </w:r>
      <w:r w:rsidRPr="00852906">
        <w:tab/>
        <w:t>(Signature)</w:t>
      </w:r>
    </w:p>
    <w:p w14:paraId="7A374924" w14:textId="77777777" w:rsidR="004341D9" w:rsidRPr="00852906" w:rsidRDefault="004341D9" w:rsidP="004341D9">
      <w:pPr>
        <w:pStyle w:val="NoSpacing"/>
      </w:pPr>
    </w:p>
    <w:p w14:paraId="35FDF0BA" w14:textId="77777777" w:rsidR="004341D9" w:rsidRPr="00852906" w:rsidRDefault="004341D9" w:rsidP="004341D9">
      <w:pPr>
        <w:pStyle w:val="NoSpacing"/>
      </w:pPr>
      <w:r w:rsidRPr="00852906">
        <w:t>Subscribed and sworn to before me this _____________</w:t>
      </w:r>
      <w:r>
        <w:t>_</w:t>
      </w:r>
      <w:r w:rsidRPr="00852906">
        <w:t>__day of __</w:t>
      </w:r>
      <w:r>
        <w:t>__</w:t>
      </w:r>
      <w:r w:rsidRPr="00852906">
        <w:t>__________, ______.</w:t>
      </w:r>
    </w:p>
    <w:p w14:paraId="6A08D2C7" w14:textId="77777777" w:rsidR="004341D9" w:rsidRPr="00852906" w:rsidRDefault="004341D9" w:rsidP="004341D9">
      <w:pPr>
        <w:pStyle w:val="NoSpacing"/>
      </w:pPr>
    </w:p>
    <w:p w14:paraId="6F8B19DF" w14:textId="77777777" w:rsidR="004341D9" w:rsidRPr="00852906" w:rsidRDefault="004341D9" w:rsidP="004341D9">
      <w:pPr>
        <w:pStyle w:val="NoSpacing"/>
      </w:pPr>
      <w:r w:rsidRPr="00852906">
        <w:t>Commission expires:</w:t>
      </w:r>
    </w:p>
    <w:p w14:paraId="466C6A56" w14:textId="77777777" w:rsidR="004341D9" w:rsidRPr="00852906" w:rsidRDefault="004341D9" w:rsidP="004341D9">
      <w:pPr>
        <w:pStyle w:val="NoSpacing"/>
      </w:pPr>
    </w:p>
    <w:p w14:paraId="4838357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2F68EADB"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NOTARY PUBLIC, residing at</w:t>
      </w:r>
    </w:p>
    <w:p w14:paraId="6706A35B" w14:textId="77777777" w:rsidR="004341D9" w:rsidRPr="00852906" w:rsidRDefault="004341D9" w:rsidP="004341D9">
      <w:pPr>
        <w:pStyle w:val="NoSpacing"/>
      </w:pPr>
    </w:p>
    <w:p w14:paraId="04B5C50F"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4C55929C" w14:textId="77777777" w:rsidR="004341D9" w:rsidRPr="00852906" w:rsidRDefault="004341D9" w:rsidP="004341D9">
      <w:pPr>
        <w:pStyle w:val="NoSpacing"/>
      </w:pPr>
    </w:p>
    <w:p w14:paraId="09E6536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07470E9C" w14:textId="77777777" w:rsidR="002B74F6" w:rsidRDefault="002B74F6" w:rsidP="00CE1A7E">
      <w:pPr>
        <w:contextualSpacing/>
      </w:pPr>
    </w:p>
    <w:p w14:paraId="71E94081" w14:textId="206CC179" w:rsidR="00192057" w:rsidRDefault="002B74F6" w:rsidP="00CE1A7E">
      <w:pPr>
        <w:contextualSpacing/>
      </w:pPr>
      <w:r w:rsidRPr="002B74F6">
        <w:t>FAILURE TO EXECUTE THIS AFFIDAVIT AND SUBMIT IT ALONG WITH YOUR BID SHALL MAKE YOUR BID NON-RESPONSIVE</w:t>
      </w:r>
    </w:p>
    <w:sectPr w:rsidR="00192057" w:rsidSect="00BD4FA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5E9AA" w14:textId="77777777" w:rsidR="00BD210D" w:rsidRDefault="00BD210D" w:rsidP="00BD210D">
      <w:pPr>
        <w:spacing w:after="0" w:line="240" w:lineRule="auto"/>
      </w:pPr>
      <w:r>
        <w:separator/>
      </w:r>
    </w:p>
  </w:endnote>
  <w:endnote w:type="continuationSeparator" w:id="0">
    <w:p w14:paraId="0F5B9AE8" w14:textId="77777777" w:rsidR="00BD210D" w:rsidRDefault="00BD210D" w:rsidP="00BD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369492"/>
      <w:docPartObj>
        <w:docPartGallery w:val="Page Numbers (Bottom of Page)"/>
        <w:docPartUnique/>
      </w:docPartObj>
    </w:sdtPr>
    <w:sdtEndPr>
      <w:rPr>
        <w:color w:val="7F7F7F" w:themeColor="background1" w:themeShade="7F"/>
        <w:spacing w:val="60"/>
      </w:rPr>
    </w:sdtEndPr>
    <w:sdtContent>
      <w:p w14:paraId="43B9A49B" w14:textId="6618CCB6" w:rsidR="00884389" w:rsidRDefault="008843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4961D2" w14:textId="77777777" w:rsidR="00884389" w:rsidRDefault="0088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A6D9" w14:textId="77777777" w:rsidR="00BD210D" w:rsidRDefault="00BD210D" w:rsidP="00BD210D">
      <w:pPr>
        <w:spacing w:after="0" w:line="240" w:lineRule="auto"/>
      </w:pPr>
      <w:r>
        <w:separator/>
      </w:r>
    </w:p>
  </w:footnote>
  <w:footnote w:type="continuationSeparator" w:id="0">
    <w:p w14:paraId="04A8684A" w14:textId="77777777" w:rsidR="00BD210D" w:rsidRDefault="00BD210D" w:rsidP="00BD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178B" w14:textId="2CE5E542" w:rsidR="00BD210D" w:rsidRDefault="00BD210D" w:rsidP="00BD210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04C1" w14:textId="2B41B9F4" w:rsidR="00BD4FAF" w:rsidRDefault="00BD4FAF" w:rsidP="00BD4FAF">
    <w:pPr>
      <w:pStyle w:val="Header"/>
      <w:jc w:val="center"/>
    </w:pPr>
    <w:r w:rsidRPr="00807B0D">
      <w:rPr>
        <w:noProof/>
      </w:rPr>
      <w:drawing>
        <wp:inline distT="0" distB="0" distL="0" distR="0" wp14:anchorId="1387A0AE" wp14:editId="552C0149">
          <wp:extent cx="2665046" cy="117619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822" cy="1187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0C4"/>
    <w:multiLevelType w:val="hybridMultilevel"/>
    <w:tmpl w:val="B48E62A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1DE21218"/>
    <w:multiLevelType w:val="hybridMultilevel"/>
    <w:tmpl w:val="8D9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34675"/>
    <w:multiLevelType w:val="hybridMultilevel"/>
    <w:tmpl w:val="033ED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7319E"/>
    <w:multiLevelType w:val="hybridMultilevel"/>
    <w:tmpl w:val="91F6FD7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56C91A23"/>
    <w:multiLevelType w:val="hybridMultilevel"/>
    <w:tmpl w:val="F7F8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75F09"/>
    <w:multiLevelType w:val="hybridMultilevel"/>
    <w:tmpl w:val="4D74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04A68"/>
    <w:multiLevelType w:val="hybridMultilevel"/>
    <w:tmpl w:val="EFEE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173D51"/>
    <w:multiLevelType w:val="hybridMultilevel"/>
    <w:tmpl w:val="024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9036">
    <w:abstractNumId w:val="1"/>
  </w:num>
  <w:num w:numId="2" w16cid:durableId="1597907740">
    <w:abstractNumId w:val="5"/>
  </w:num>
  <w:num w:numId="3" w16cid:durableId="1685204797">
    <w:abstractNumId w:val="3"/>
  </w:num>
  <w:num w:numId="4" w16cid:durableId="1742366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103632">
    <w:abstractNumId w:val="7"/>
  </w:num>
  <w:num w:numId="6" w16cid:durableId="14767342">
    <w:abstractNumId w:val="2"/>
  </w:num>
  <w:num w:numId="7" w16cid:durableId="354968321">
    <w:abstractNumId w:val="4"/>
  </w:num>
  <w:num w:numId="8" w16cid:durableId="2065064084">
    <w:abstractNumId w:val="6"/>
  </w:num>
  <w:num w:numId="9" w16cid:durableId="37670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DczsjQwMzAyMjBX0lEKTi0uzszPAykwqQUA6ChnmiwAAAA="/>
  </w:docVars>
  <w:rsids>
    <w:rsidRoot w:val="00651F51"/>
    <w:rsid w:val="00000248"/>
    <w:rsid w:val="000011ED"/>
    <w:rsid w:val="00011934"/>
    <w:rsid w:val="0001392E"/>
    <w:rsid w:val="000378FF"/>
    <w:rsid w:val="00087BBE"/>
    <w:rsid w:val="000917E5"/>
    <w:rsid w:val="00094A29"/>
    <w:rsid w:val="000C4037"/>
    <w:rsid w:val="000C5E9B"/>
    <w:rsid w:val="00152BEB"/>
    <w:rsid w:val="0015301A"/>
    <w:rsid w:val="001833BD"/>
    <w:rsid w:val="001873C7"/>
    <w:rsid w:val="00192057"/>
    <w:rsid w:val="001A04F2"/>
    <w:rsid w:val="001C427C"/>
    <w:rsid w:val="001F04E2"/>
    <w:rsid w:val="00200C24"/>
    <w:rsid w:val="002041C2"/>
    <w:rsid w:val="00227108"/>
    <w:rsid w:val="00261445"/>
    <w:rsid w:val="00261EAF"/>
    <w:rsid w:val="00277DE2"/>
    <w:rsid w:val="002A4DFC"/>
    <w:rsid w:val="002A7693"/>
    <w:rsid w:val="002B74F6"/>
    <w:rsid w:val="002E1B4F"/>
    <w:rsid w:val="002E307A"/>
    <w:rsid w:val="002E5593"/>
    <w:rsid w:val="00303449"/>
    <w:rsid w:val="00331460"/>
    <w:rsid w:val="003357DE"/>
    <w:rsid w:val="0035677A"/>
    <w:rsid w:val="0035778D"/>
    <w:rsid w:val="00374369"/>
    <w:rsid w:val="00385167"/>
    <w:rsid w:val="00385721"/>
    <w:rsid w:val="00386283"/>
    <w:rsid w:val="003B1B50"/>
    <w:rsid w:val="003D1DF8"/>
    <w:rsid w:val="003D3761"/>
    <w:rsid w:val="003D5C9D"/>
    <w:rsid w:val="003F102D"/>
    <w:rsid w:val="003F58F1"/>
    <w:rsid w:val="004341D9"/>
    <w:rsid w:val="00456C28"/>
    <w:rsid w:val="0046085E"/>
    <w:rsid w:val="00473E6A"/>
    <w:rsid w:val="004752AC"/>
    <w:rsid w:val="004967F9"/>
    <w:rsid w:val="004F5E88"/>
    <w:rsid w:val="00515A20"/>
    <w:rsid w:val="005241C9"/>
    <w:rsid w:val="005B3DF0"/>
    <w:rsid w:val="005B7501"/>
    <w:rsid w:val="005B7587"/>
    <w:rsid w:val="005D702B"/>
    <w:rsid w:val="005F473E"/>
    <w:rsid w:val="00600F1E"/>
    <w:rsid w:val="00603A8C"/>
    <w:rsid w:val="00613AD2"/>
    <w:rsid w:val="00617781"/>
    <w:rsid w:val="00651F51"/>
    <w:rsid w:val="00653E34"/>
    <w:rsid w:val="00657072"/>
    <w:rsid w:val="00684230"/>
    <w:rsid w:val="00686115"/>
    <w:rsid w:val="006A7797"/>
    <w:rsid w:val="006B5C1E"/>
    <w:rsid w:val="006C6A59"/>
    <w:rsid w:val="006E6923"/>
    <w:rsid w:val="007313BC"/>
    <w:rsid w:val="00760210"/>
    <w:rsid w:val="00765465"/>
    <w:rsid w:val="00772945"/>
    <w:rsid w:val="00790309"/>
    <w:rsid w:val="007A667A"/>
    <w:rsid w:val="007B6E37"/>
    <w:rsid w:val="007C0ABA"/>
    <w:rsid w:val="0081133D"/>
    <w:rsid w:val="00835A83"/>
    <w:rsid w:val="008507ED"/>
    <w:rsid w:val="00867DC8"/>
    <w:rsid w:val="00884389"/>
    <w:rsid w:val="008D03B3"/>
    <w:rsid w:val="0093068E"/>
    <w:rsid w:val="009619FB"/>
    <w:rsid w:val="00963F45"/>
    <w:rsid w:val="009710FE"/>
    <w:rsid w:val="00976C75"/>
    <w:rsid w:val="00980233"/>
    <w:rsid w:val="009807B4"/>
    <w:rsid w:val="00987B14"/>
    <w:rsid w:val="009A20CE"/>
    <w:rsid w:val="009F088A"/>
    <w:rsid w:val="00A025E2"/>
    <w:rsid w:val="00A07A64"/>
    <w:rsid w:val="00A14964"/>
    <w:rsid w:val="00A414CA"/>
    <w:rsid w:val="00A7651D"/>
    <w:rsid w:val="00AA5226"/>
    <w:rsid w:val="00AF4328"/>
    <w:rsid w:val="00B44D04"/>
    <w:rsid w:val="00B55AC0"/>
    <w:rsid w:val="00B55F38"/>
    <w:rsid w:val="00B640C6"/>
    <w:rsid w:val="00B731FB"/>
    <w:rsid w:val="00BA01BD"/>
    <w:rsid w:val="00BC65D0"/>
    <w:rsid w:val="00BD210D"/>
    <w:rsid w:val="00BD4FAF"/>
    <w:rsid w:val="00BE18CD"/>
    <w:rsid w:val="00BE3E66"/>
    <w:rsid w:val="00C01E53"/>
    <w:rsid w:val="00C044FB"/>
    <w:rsid w:val="00C04BE7"/>
    <w:rsid w:val="00C3008A"/>
    <w:rsid w:val="00C32313"/>
    <w:rsid w:val="00C357BF"/>
    <w:rsid w:val="00C35C15"/>
    <w:rsid w:val="00C555AD"/>
    <w:rsid w:val="00C8102D"/>
    <w:rsid w:val="00C95ABC"/>
    <w:rsid w:val="00C97D93"/>
    <w:rsid w:val="00CA34B6"/>
    <w:rsid w:val="00CB5D9D"/>
    <w:rsid w:val="00CC380C"/>
    <w:rsid w:val="00CE1A7E"/>
    <w:rsid w:val="00D42015"/>
    <w:rsid w:val="00D57B63"/>
    <w:rsid w:val="00D93F7D"/>
    <w:rsid w:val="00DA6D56"/>
    <w:rsid w:val="00DB35B1"/>
    <w:rsid w:val="00DC28AD"/>
    <w:rsid w:val="00DC562C"/>
    <w:rsid w:val="00DD49DC"/>
    <w:rsid w:val="00E0752C"/>
    <w:rsid w:val="00E0769E"/>
    <w:rsid w:val="00E115A0"/>
    <w:rsid w:val="00E15C34"/>
    <w:rsid w:val="00E1750E"/>
    <w:rsid w:val="00E1787E"/>
    <w:rsid w:val="00E75A56"/>
    <w:rsid w:val="00E75B87"/>
    <w:rsid w:val="00E93CC8"/>
    <w:rsid w:val="00E97CC9"/>
    <w:rsid w:val="00EE7A53"/>
    <w:rsid w:val="00F055A5"/>
    <w:rsid w:val="00F13C3B"/>
    <w:rsid w:val="00F177BD"/>
    <w:rsid w:val="00F62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89C795"/>
  <w15:docId w15:val="{8A54400D-1119-482E-AF39-5BCA244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62C"/>
    <w:pPr>
      <w:widowControl w:val="0"/>
      <w:autoSpaceDE w:val="0"/>
      <w:autoSpaceDN w:val="0"/>
      <w:spacing w:after="0" w:line="240" w:lineRule="auto"/>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04E2"/>
    <w:pPr>
      <w:ind w:left="720"/>
      <w:contextualSpacing/>
    </w:pPr>
  </w:style>
  <w:style w:type="paragraph" w:styleId="NoSpacing">
    <w:name w:val="No Spacing"/>
    <w:uiPriority w:val="1"/>
    <w:qFormat/>
    <w:rsid w:val="005B7587"/>
    <w:pPr>
      <w:spacing w:after="0" w:line="240" w:lineRule="auto"/>
    </w:pPr>
  </w:style>
  <w:style w:type="paragraph" w:styleId="BalloonText">
    <w:name w:val="Balloon Text"/>
    <w:basedOn w:val="Normal"/>
    <w:link w:val="BalloonTextChar"/>
    <w:uiPriority w:val="99"/>
    <w:semiHidden/>
    <w:unhideWhenUsed/>
    <w:rsid w:val="0026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445"/>
    <w:rPr>
      <w:rFonts w:ascii="Segoe UI" w:hAnsi="Segoe UI" w:cs="Segoe UI"/>
      <w:sz w:val="18"/>
      <w:szCs w:val="18"/>
    </w:rPr>
  </w:style>
  <w:style w:type="paragraph" w:styleId="Header">
    <w:name w:val="header"/>
    <w:basedOn w:val="Normal"/>
    <w:link w:val="HeaderChar"/>
    <w:uiPriority w:val="99"/>
    <w:unhideWhenUsed/>
    <w:rsid w:val="00BD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0D"/>
  </w:style>
  <w:style w:type="paragraph" w:styleId="Footer">
    <w:name w:val="footer"/>
    <w:basedOn w:val="Normal"/>
    <w:link w:val="FooterChar"/>
    <w:uiPriority w:val="99"/>
    <w:unhideWhenUsed/>
    <w:rsid w:val="00BD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0D"/>
  </w:style>
  <w:style w:type="character" w:styleId="Hyperlink">
    <w:name w:val="Hyperlink"/>
    <w:basedOn w:val="DefaultParagraphFont"/>
    <w:uiPriority w:val="99"/>
    <w:unhideWhenUsed/>
    <w:rsid w:val="002A4DFC"/>
    <w:rPr>
      <w:color w:val="0000FF" w:themeColor="hyperlink"/>
      <w:u w:val="single"/>
    </w:rPr>
  </w:style>
  <w:style w:type="character" w:styleId="UnresolvedMention">
    <w:name w:val="Unresolved Mention"/>
    <w:basedOn w:val="DefaultParagraphFont"/>
    <w:uiPriority w:val="99"/>
    <w:semiHidden/>
    <w:unhideWhenUsed/>
    <w:rsid w:val="002A4DFC"/>
    <w:rPr>
      <w:color w:val="605E5C"/>
      <w:shd w:val="clear" w:color="auto" w:fill="E1DFDD"/>
    </w:rPr>
  </w:style>
  <w:style w:type="character" w:customStyle="1" w:styleId="Heading1Char">
    <w:name w:val="Heading 1 Char"/>
    <w:basedOn w:val="DefaultParagraphFont"/>
    <w:link w:val="Heading1"/>
    <w:uiPriority w:val="9"/>
    <w:rsid w:val="00DC562C"/>
    <w:rPr>
      <w:rFonts w:ascii="Arial" w:eastAsia="Arial" w:hAnsi="Arial" w:cs="Arial"/>
      <w:b/>
      <w:bCs/>
    </w:rPr>
  </w:style>
  <w:style w:type="paragraph" w:styleId="BodyText">
    <w:name w:val="Body Text"/>
    <w:basedOn w:val="Normal"/>
    <w:link w:val="BodyTextChar"/>
    <w:uiPriority w:val="1"/>
    <w:qFormat/>
    <w:rsid w:val="00DC562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C562C"/>
    <w:rPr>
      <w:rFonts w:ascii="Arial" w:eastAsia="Arial" w:hAnsi="Arial" w:cs="Arial"/>
    </w:rPr>
  </w:style>
  <w:style w:type="character" w:styleId="PlaceholderText">
    <w:name w:val="Placeholder Text"/>
    <w:basedOn w:val="DefaultParagraphFont"/>
    <w:uiPriority w:val="99"/>
    <w:semiHidden/>
    <w:rsid w:val="00A14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3402">
      <w:bodyDiv w:val="1"/>
      <w:marLeft w:val="0"/>
      <w:marRight w:val="0"/>
      <w:marTop w:val="0"/>
      <w:marBottom w:val="0"/>
      <w:divBdr>
        <w:top w:val="none" w:sz="0" w:space="0" w:color="auto"/>
        <w:left w:val="none" w:sz="0" w:space="0" w:color="auto"/>
        <w:bottom w:val="none" w:sz="0" w:space="0" w:color="auto"/>
        <w:right w:val="none" w:sz="0" w:space="0" w:color="auto"/>
      </w:divBdr>
    </w:div>
    <w:div w:id="412162664">
      <w:bodyDiv w:val="1"/>
      <w:marLeft w:val="0"/>
      <w:marRight w:val="0"/>
      <w:marTop w:val="0"/>
      <w:marBottom w:val="0"/>
      <w:divBdr>
        <w:top w:val="none" w:sz="0" w:space="0" w:color="auto"/>
        <w:left w:val="none" w:sz="0" w:space="0" w:color="auto"/>
        <w:bottom w:val="none" w:sz="0" w:space="0" w:color="auto"/>
        <w:right w:val="none" w:sz="0" w:space="0" w:color="auto"/>
      </w:divBdr>
    </w:div>
    <w:div w:id="1455365536">
      <w:bodyDiv w:val="1"/>
      <w:marLeft w:val="0"/>
      <w:marRight w:val="0"/>
      <w:marTop w:val="0"/>
      <w:marBottom w:val="0"/>
      <w:divBdr>
        <w:top w:val="none" w:sz="0" w:space="0" w:color="auto"/>
        <w:left w:val="none" w:sz="0" w:space="0" w:color="auto"/>
        <w:bottom w:val="none" w:sz="0" w:space="0" w:color="auto"/>
        <w:right w:val="none" w:sz="0" w:space="0" w:color="auto"/>
      </w:divBdr>
    </w:div>
    <w:div w:id="1664578947">
      <w:bodyDiv w:val="1"/>
      <w:marLeft w:val="0"/>
      <w:marRight w:val="0"/>
      <w:marTop w:val="0"/>
      <w:marBottom w:val="0"/>
      <w:divBdr>
        <w:top w:val="none" w:sz="0" w:space="0" w:color="auto"/>
        <w:left w:val="none" w:sz="0" w:space="0" w:color="auto"/>
        <w:bottom w:val="none" w:sz="0" w:space="0" w:color="auto"/>
        <w:right w:val="none" w:sz="0" w:space="0" w:color="auto"/>
      </w:divBdr>
    </w:div>
    <w:div w:id="1688604526">
      <w:bodyDiv w:val="1"/>
      <w:marLeft w:val="0"/>
      <w:marRight w:val="0"/>
      <w:marTop w:val="0"/>
      <w:marBottom w:val="0"/>
      <w:divBdr>
        <w:top w:val="none" w:sz="0" w:space="0" w:color="auto"/>
        <w:left w:val="none" w:sz="0" w:space="0" w:color="auto"/>
        <w:bottom w:val="none" w:sz="0" w:space="0" w:color="auto"/>
        <w:right w:val="none" w:sz="0" w:space="0" w:color="auto"/>
      </w:divBdr>
    </w:div>
    <w:div w:id="18891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rb@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0E56-542E-4C14-A843-5F898CD9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2029</Words>
  <Characters>11570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 Graves</dc:creator>
  <cp:lastModifiedBy>Jessica L. Waddington</cp:lastModifiedBy>
  <cp:revision>2</cp:revision>
  <cp:lastPrinted>2016-03-17T22:58:00Z</cp:lastPrinted>
  <dcterms:created xsi:type="dcterms:W3CDTF">2025-06-23T13:58:00Z</dcterms:created>
  <dcterms:modified xsi:type="dcterms:W3CDTF">2025-06-23T13:58:00Z</dcterms:modified>
</cp:coreProperties>
</file>